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6848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36"/>
          <w:szCs w:val="22"/>
          <w:u w:val="single"/>
        </w:rPr>
        <w:t>ELEMENTE FÜR EINEN OSTERGOTTESDIENST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Cs w:val="22"/>
          <w:u w:val="single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jc w:val="both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>Wenn in der Gemeinde der Karfreitag mit dem Kinderkreuzweg der Aktion „Max Pinsel“ gestaltet wurde, ist es sinnvoll auch in den Ostergottesdiensten einige Elemente aufzugreifen und weiterzuführen..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i/>
          <w:color w:val="000000"/>
          <w:szCs w:val="22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>VORBEREITUNG: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i/>
          <w:color w:val="000000"/>
          <w:szCs w:val="22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>BODE</w:t>
      </w:r>
      <w:r>
        <w:rPr>
          <w:bCs/>
          <w:i/>
          <w:color w:val="000000"/>
          <w:szCs w:val="22"/>
        </w:rPr>
        <w:t>NBILD: Schwarzes Tuch mit dem Stein.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i/>
          <w:color w:val="000000"/>
          <w:szCs w:val="22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color w:val="000000"/>
          <w:szCs w:val="22"/>
        </w:rPr>
      </w:pPr>
      <w:r>
        <w:rPr>
          <w:b/>
          <w:bCs/>
          <w:color w:val="000000"/>
          <w:szCs w:val="22"/>
          <w:u w:val="single"/>
        </w:rPr>
        <w:t>LIED:</w:t>
      </w:r>
      <w:r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Habt ihr schon gehört, habt ihr schon </w:t>
      </w:r>
      <w:proofErr w:type="spellStart"/>
      <w:r>
        <w:rPr>
          <w:color w:val="000000"/>
          <w:szCs w:val="22"/>
        </w:rPr>
        <w:t>geseh´n</w:t>
      </w:r>
      <w:proofErr w:type="spellEnd"/>
      <w:r>
        <w:rPr>
          <w:color w:val="000000"/>
          <w:szCs w:val="22"/>
        </w:rPr>
        <w:t>,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Heute in Jerusalem, da ist etwas </w:t>
      </w:r>
      <w:proofErr w:type="spellStart"/>
      <w:r>
        <w:rPr>
          <w:color w:val="000000"/>
          <w:szCs w:val="22"/>
        </w:rPr>
        <w:t>gescheh´n</w:t>
      </w:r>
      <w:proofErr w:type="spellEnd"/>
      <w:r>
        <w:rPr>
          <w:color w:val="000000"/>
          <w:szCs w:val="22"/>
        </w:rPr>
        <w:t>.</w:t>
      </w:r>
    </w:p>
    <w:p w:rsidR="00000000" w:rsidRDefault="009A6848">
      <w:pPr>
        <w:autoSpaceDE w:val="0"/>
        <w:autoSpaceDN w:val="0"/>
        <w:adjustRightInd w:val="0"/>
        <w:ind w:left="2124" w:firstLine="708"/>
        <w:rPr>
          <w:szCs w:val="20"/>
        </w:rPr>
      </w:pPr>
      <w:r>
        <w:rPr>
          <w:szCs w:val="20"/>
        </w:rPr>
        <w:t xml:space="preserve">Man </w:t>
      </w:r>
      <w:r>
        <w:rPr>
          <w:szCs w:val="20"/>
          <w:u w:val="single"/>
        </w:rPr>
        <w:t>legt</w:t>
      </w:r>
      <w:r>
        <w:rPr>
          <w:szCs w:val="20"/>
        </w:rPr>
        <w:t xml:space="preserve"> ihn in die Höhle, davor ein schwerer Stein.</w:t>
      </w:r>
    </w:p>
    <w:p w:rsidR="00000000" w:rsidRDefault="009A6848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Soll das nun das Ende von Jesu Leben sein?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i/>
          <w:color w:val="000000"/>
          <w:szCs w:val="22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Sprecher</w:t>
      </w:r>
      <w:r>
        <w:rPr>
          <w:bCs/>
          <w:color w:val="000000"/>
          <w:szCs w:val="22"/>
        </w:rPr>
        <w:t xml:space="preserve"> 1:</w:t>
      </w:r>
      <w:r>
        <w:rPr>
          <w:bCs/>
          <w:color w:val="000000"/>
          <w:szCs w:val="22"/>
        </w:rPr>
        <w:tab/>
        <w:t>Auf dem Boden lag am Ende des Kreuzweges der große Stein.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  <w:t xml:space="preserve">Er erinnert uns daran, dass Jesus nach seinem Leiden und Sterben 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  <w:t>in ein Felsengrab gelegt wurde.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Sprecher 2: Und heute, am dritten Tag, gehen drei Frauen in aller Frühe zum 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  <w:t>Grab. Sie ne</w:t>
      </w:r>
      <w:r>
        <w:rPr>
          <w:bCs/>
          <w:color w:val="000000"/>
          <w:szCs w:val="22"/>
        </w:rPr>
        <w:t>hmen wohlriechende Salben mit.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ind w:left="1416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Unterwegs fragen sie sich: Wer wird uns den Stein vom Grabe wegrollen. Der ist so schwer, dass selbst drei starke Männer ihn nicht wegbewegen können.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ind w:left="1410" w:right="-290" w:hanging="141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Sprecher 1:</w:t>
      </w:r>
      <w:r>
        <w:rPr>
          <w:bCs/>
          <w:color w:val="000000"/>
          <w:szCs w:val="22"/>
        </w:rPr>
        <w:tab/>
        <w:t xml:space="preserve">Als sie zum Grab kommen, sehen sie: Der Stein ist schon weg. 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ind w:left="1410" w:right="-290" w:hanging="141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  <w:t>Ein Engel sagt ihnen diese frohe Botschaft: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  <w:t>„Jesus lebt. Er ist auferstanden! Gott hat ihn auferweckt!“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 xml:space="preserve">BODENBILD: Der Stein wird zu Seite gerollt und eine Osterkerze wird 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ab/>
      </w:r>
      <w:r>
        <w:rPr>
          <w:bCs/>
          <w:i/>
          <w:color w:val="000000"/>
          <w:szCs w:val="22"/>
        </w:rPr>
        <w:tab/>
        <w:t xml:space="preserve">dazugestellt. 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ind w:left="1410" w:hanging="141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Sprecher 2:</w:t>
      </w:r>
      <w:r>
        <w:rPr>
          <w:bCs/>
          <w:color w:val="000000"/>
          <w:szCs w:val="22"/>
        </w:rPr>
        <w:tab/>
        <w:t>Es dauerte eine Weile bis die Freundinnen und Fr</w:t>
      </w:r>
      <w:r>
        <w:rPr>
          <w:bCs/>
          <w:color w:val="000000"/>
          <w:szCs w:val="22"/>
        </w:rPr>
        <w:t>eunde Jesu diese Frohe Botschaft verstanden haben. Aber nach und nach haben immer mehr Menschen davon gehört und diese gute Nachricht hat ihr Leben froh und hell gemacht.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ind w:left="1410" w:hanging="1410"/>
        <w:rPr>
          <w:bCs/>
          <w:color w:val="000000"/>
          <w:szCs w:val="22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ind w:left="1410" w:hanging="141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Sprecher 1:</w:t>
      </w:r>
      <w:r>
        <w:rPr>
          <w:bCs/>
          <w:color w:val="000000"/>
          <w:szCs w:val="22"/>
        </w:rPr>
        <w:tab/>
        <w:t>Wir legen auf unsere Landschaft Zeichen des neuen Lebens: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ind w:left="1410" w:hanging="141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  <w:t>Blumen, (Ker</w:t>
      </w:r>
      <w:r>
        <w:rPr>
          <w:bCs/>
          <w:color w:val="000000"/>
          <w:szCs w:val="22"/>
        </w:rPr>
        <w:t>zen) und die Bilder, die die Kinder zu dieser Geschichte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ind w:left="1410" w:hanging="141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  <w:t>gemalt haben.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Cs/>
          <w:color w:val="000000"/>
          <w:szCs w:val="22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Cs w:val="22"/>
          <w:u w:val="single"/>
        </w:rPr>
      </w:pP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/>
          <w:color w:val="000000"/>
          <w:szCs w:val="22"/>
        </w:rPr>
      </w:pPr>
      <w:r>
        <w:rPr>
          <w:b/>
          <w:bCs/>
          <w:color w:val="000000"/>
          <w:szCs w:val="22"/>
          <w:u w:val="single"/>
        </w:rPr>
        <w:t>LIED:</w:t>
      </w:r>
      <w:r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ab/>
      </w:r>
      <w:r>
        <w:rPr>
          <w:b/>
          <w:color w:val="000000"/>
          <w:szCs w:val="22"/>
        </w:rPr>
        <w:tab/>
        <w:t xml:space="preserve">Habt ihr schon gehört, habt ihr schon </w:t>
      </w:r>
      <w:proofErr w:type="spellStart"/>
      <w:r>
        <w:rPr>
          <w:b/>
          <w:color w:val="000000"/>
          <w:szCs w:val="22"/>
        </w:rPr>
        <w:t>geseh´n</w:t>
      </w:r>
      <w:proofErr w:type="spellEnd"/>
      <w:r>
        <w:rPr>
          <w:b/>
          <w:color w:val="000000"/>
          <w:szCs w:val="22"/>
        </w:rPr>
        <w:t>,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 xml:space="preserve">Heute in Jerusalem, da ist etwas </w:t>
      </w:r>
      <w:proofErr w:type="spellStart"/>
      <w:r>
        <w:rPr>
          <w:b/>
          <w:color w:val="000000"/>
          <w:szCs w:val="22"/>
        </w:rPr>
        <w:t>gescheh´n</w:t>
      </w:r>
      <w:proofErr w:type="spellEnd"/>
      <w:r>
        <w:rPr>
          <w:b/>
          <w:color w:val="000000"/>
          <w:szCs w:val="22"/>
        </w:rPr>
        <w:t>.</w:t>
      </w:r>
    </w:p>
    <w:p w:rsidR="00000000" w:rsidRDefault="009A6848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Cs w:val="22"/>
          <w:u w:val="single"/>
        </w:rPr>
      </w:pPr>
    </w:p>
    <w:p w:rsidR="00000000" w:rsidRDefault="009A6848">
      <w:pPr>
        <w:autoSpaceDE w:val="0"/>
        <w:autoSpaceDN w:val="0"/>
        <w:adjustRightInd w:val="0"/>
        <w:ind w:left="1416" w:firstLine="708"/>
        <w:rPr>
          <w:color w:val="000000"/>
          <w:szCs w:val="22"/>
        </w:rPr>
      </w:pPr>
      <w:r>
        <w:rPr>
          <w:color w:val="000000"/>
          <w:szCs w:val="22"/>
        </w:rPr>
        <w:t>"Bei den Toten findet ihr den Herrn nicht mehr!</w:t>
      </w:r>
    </w:p>
    <w:p w:rsidR="00000000" w:rsidRDefault="009A6848">
      <w:pPr>
        <w:autoSpaceDE w:val="0"/>
        <w:autoSpaceDN w:val="0"/>
        <w:adjustRightInd w:val="0"/>
        <w:ind w:left="1416"/>
        <w:rPr>
          <w:color w:val="000000"/>
          <w:szCs w:val="22"/>
        </w:rPr>
      </w:pPr>
      <w:r>
        <w:rPr>
          <w:color w:val="000000"/>
          <w:szCs w:val="22"/>
        </w:rPr>
        <w:tab/>
        <w:t>Jesus lebt!", so spricht ein</w:t>
      </w:r>
      <w:r>
        <w:rPr>
          <w:color w:val="000000"/>
          <w:szCs w:val="22"/>
        </w:rPr>
        <w:t xml:space="preserve"> Engel. "Dieses Grab ist leer!"</w:t>
      </w:r>
    </w:p>
    <w:p w:rsidR="00000000" w:rsidRDefault="009A6848">
      <w:pPr>
        <w:autoSpaceDE w:val="0"/>
        <w:autoSpaceDN w:val="0"/>
        <w:adjustRightInd w:val="0"/>
        <w:ind w:left="1416"/>
        <w:rPr>
          <w:color w:val="000000"/>
          <w:szCs w:val="22"/>
        </w:rPr>
      </w:pPr>
    </w:p>
    <w:p w:rsidR="00000000" w:rsidRDefault="009A6848">
      <w:pPr>
        <w:autoSpaceDE w:val="0"/>
        <w:autoSpaceDN w:val="0"/>
        <w:adjustRightInd w:val="0"/>
        <w:ind w:left="1416"/>
        <w:rPr>
          <w:color w:val="000000"/>
          <w:szCs w:val="22"/>
        </w:rPr>
      </w:pPr>
      <w:r>
        <w:rPr>
          <w:color w:val="000000"/>
          <w:szCs w:val="22"/>
        </w:rPr>
        <w:tab/>
        <w:t>Er ist auferstanden, er ist nicht mehr dort;</w:t>
      </w:r>
    </w:p>
    <w:p w:rsidR="00000000" w:rsidRDefault="009A6848">
      <w:pPr>
        <w:autoSpaceDE w:val="0"/>
        <w:autoSpaceDN w:val="0"/>
        <w:adjustRightInd w:val="0"/>
        <w:ind w:left="1416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sucht nicht den der lebt an diesem </w:t>
      </w:r>
      <w:proofErr w:type="spellStart"/>
      <w:r>
        <w:rPr>
          <w:color w:val="000000"/>
          <w:szCs w:val="22"/>
        </w:rPr>
        <w:t>Totenort</w:t>
      </w:r>
      <w:proofErr w:type="spellEnd"/>
      <w:r>
        <w:rPr>
          <w:color w:val="000000"/>
          <w:szCs w:val="22"/>
        </w:rPr>
        <w:t>.</w:t>
      </w:r>
    </w:p>
    <w:p w:rsidR="00000000" w:rsidRDefault="009A6848">
      <w:pPr>
        <w:autoSpaceDE w:val="0"/>
        <w:autoSpaceDN w:val="0"/>
        <w:adjustRightInd w:val="0"/>
        <w:ind w:left="1416"/>
        <w:rPr>
          <w:color w:val="000000"/>
          <w:szCs w:val="22"/>
        </w:rPr>
      </w:pPr>
    </w:p>
    <w:p w:rsidR="00000000" w:rsidRDefault="009A6848">
      <w:pPr>
        <w:autoSpaceDE w:val="0"/>
        <w:autoSpaceDN w:val="0"/>
        <w:adjustRightInd w:val="0"/>
        <w:ind w:left="1416"/>
        <w:rPr>
          <w:szCs w:val="20"/>
        </w:rPr>
      </w:pPr>
      <w:r>
        <w:rPr>
          <w:color w:val="000000"/>
          <w:szCs w:val="22"/>
        </w:rPr>
        <w:tab/>
      </w:r>
      <w:r>
        <w:rPr>
          <w:szCs w:val="20"/>
        </w:rPr>
        <w:t>Jesus kommt zu ihnen, teilt das Brot, den Wein.</w:t>
      </w:r>
    </w:p>
    <w:p w:rsidR="00000000" w:rsidRDefault="009A6848">
      <w:pPr>
        <w:autoSpaceDE w:val="0"/>
        <w:autoSpaceDN w:val="0"/>
        <w:adjustRightInd w:val="0"/>
        <w:ind w:left="1416"/>
        <w:rPr>
          <w:szCs w:val="20"/>
        </w:rPr>
      </w:pPr>
      <w:r>
        <w:rPr>
          <w:szCs w:val="20"/>
        </w:rPr>
        <w:t xml:space="preserve">      </w:t>
      </w:r>
      <w:r>
        <w:rPr>
          <w:szCs w:val="20"/>
        </w:rPr>
        <w:tab/>
        <w:t xml:space="preserve">Jetzt erst können sie </w:t>
      </w:r>
      <w:proofErr w:type="spellStart"/>
      <w:r>
        <w:rPr>
          <w:szCs w:val="20"/>
        </w:rPr>
        <w:t>versteh´n</w:t>
      </w:r>
      <w:proofErr w:type="spellEnd"/>
      <w:r>
        <w:rPr>
          <w:szCs w:val="20"/>
        </w:rPr>
        <w:t>, er lässt sie nicht allein!</w:t>
      </w:r>
    </w:p>
    <w:p w:rsidR="00000000" w:rsidRDefault="009A6848">
      <w:pPr>
        <w:autoSpaceDE w:val="0"/>
        <w:autoSpaceDN w:val="0"/>
        <w:adjustRightInd w:val="0"/>
        <w:ind w:left="1416" w:firstLine="708"/>
        <w:rPr>
          <w:szCs w:val="20"/>
        </w:rPr>
      </w:pPr>
    </w:p>
    <w:p w:rsidR="00000000" w:rsidRDefault="009A6848">
      <w:pPr>
        <w:autoSpaceDE w:val="0"/>
        <w:autoSpaceDN w:val="0"/>
        <w:adjustRightInd w:val="0"/>
        <w:ind w:left="1416" w:firstLine="708"/>
        <w:rPr>
          <w:szCs w:val="20"/>
        </w:rPr>
      </w:pPr>
      <w:r>
        <w:rPr>
          <w:szCs w:val="20"/>
        </w:rPr>
        <w:t xml:space="preserve">"Wenn </w:t>
      </w:r>
      <w:r>
        <w:rPr>
          <w:szCs w:val="20"/>
          <w:u w:val="single"/>
        </w:rPr>
        <w:t>ihr</w:t>
      </w:r>
      <w:r>
        <w:rPr>
          <w:szCs w:val="20"/>
        </w:rPr>
        <w:t xml:space="preserve"> in </w:t>
      </w:r>
      <w:r>
        <w:rPr>
          <w:szCs w:val="20"/>
        </w:rPr>
        <w:t>meinem Namen euch sammelt, zwei und drei,</w:t>
      </w:r>
    </w:p>
    <w:p w:rsidR="00000000" w:rsidRDefault="009A6848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szCs w:val="20"/>
        </w:rPr>
        <w:t xml:space="preserve">      </w:t>
      </w:r>
      <w:r>
        <w:rPr>
          <w:szCs w:val="20"/>
        </w:rPr>
        <w:tab/>
        <w:t>werde ich," so sagt uns Jesus, "immer bei euch sein!"</w:t>
      </w:r>
    </w:p>
    <w:p w:rsidR="00000000" w:rsidRDefault="009A6848"/>
    <w:sectPr w:rsidR="0000000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48"/>
    <w:rsid w:val="009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F6A1-634A-497F-945E-2D12A73E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ELEMENTE FÜR EINEN OSTERGOTTESDIENST</vt:lpstr>
    </vt:vector>
  </TitlesOfParts>
  <Company>Bischöfliches Ordinariat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 FÜR EINEN OSTERGOTTESDIENST</dc:title>
  <dc:subject/>
  <dc:creator>HAD</dc:creator>
  <cp:keywords/>
  <dc:description/>
  <cp:lastModifiedBy>Susanne Tagscherer</cp:lastModifiedBy>
  <cp:revision>2</cp:revision>
  <dcterms:created xsi:type="dcterms:W3CDTF">2020-03-12T14:42:00Z</dcterms:created>
  <dcterms:modified xsi:type="dcterms:W3CDTF">2020-03-12T14:42:00Z</dcterms:modified>
</cp:coreProperties>
</file>