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0169" w14:textId="77777777" w:rsidR="00432B76" w:rsidRPr="009A35A5" w:rsidRDefault="00FF4CCF" w:rsidP="00FF4CCF">
      <w:pPr>
        <w:pStyle w:val="berschrift1"/>
        <w:tabs>
          <w:tab w:val="clear" w:pos="4512"/>
        </w:tabs>
        <w:spacing w:line="264" w:lineRule="auto"/>
        <w:jc w:val="center"/>
        <w:rPr>
          <w:rFonts w:asciiTheme="majorHAnsi" w:eastAsia="Times New Roman" w:hAnsiTheme="majorHAnsi" w:cstheme="majorHAnsi"/>
          <w:iCs/>
          <w:color w:val="009900"/>
          <w:szCs w:val="24"/>
        </w:rPr>
      </w:pPr>
      <w:r w:rsidRPr="009A35A5">
        <w:rPr>
          <w:rFonts w:asciiTheme="majorHAnsi" w:eastAsia="Times New Roman" w:hAnsiTheme="majorHAnsi" w:cstheme="majorHAnsi"/>
          <w:iCs/>
          <w:color w:val="009900"/>
          <w:szCs w:val="24"/>
        </w:rPr>
        <w:t xml:space="preserve">Ideen für eine Feier des </w:t>
      </w:r>
      <w:r w:rsidR="00857322" w:rsidRPr="009A35A5">
        <w:rPr>
          <w:rFonts w:asciiTheme="majorHAnsi" w:eastAsia="Times New Roman" w:hAnsiTheme="majorHAnsi" w:cstheme="majorHAnsi"/>
          <w:iCs/>
          <w:color w:val="009900"/>
          <w:szCs w:val="24"/>
        </w:rPr>
        <w:t>Palmsonntag</w:t>
      </w:r>
      <w:r w:rsidRPr="009A35A5">
        <w:rPr>
          <w:rFonts w:asciiTheme="majorHAnsi" w:eastAsia="Times New Roman" w:hAnsiTheme="majorHAnsi" w:cstheme="majorHAnsi"/>
          <w:iCs/>
          <w:color w:val="009900"/>
          <w:szCs w:val="24"/>
        </w:rPr>
        <w:t xml:space="preserve"> mit den Farben Pasquarellas </w:t>
      </w:r>
    </w:p>
    <w:p w14:paraId="53A30E42" w14:textId="77777777" w:rsidR="00432B76" w:rsidRPr="002C6EF3" w:rsidRDefault="00432B76" w:rsidP="00FF4CCF">
      <w:pPr>
        <w:pStyle w:val="Standard1"/>
        <w:spacing w:line="264" w:lineRule="auto"/>
        <w:jc w:val="center"/>
        <w:rPr>
          <w:rFonts w:asciiTheme="majorHAnsi" w:hAnsiTheme="majorHAnsi" w:cstheme="majorHAnsi"/>
          <w:sz w:val="14"/>
        </w:rPr>
      </w:pPr>
    </w:p>
    <w:p w14:paraId="3166D025" w14:textId="77777777" w:rsidR="002C6EF3" w:rsidRDefault="002C6EF3" w:rsidP="00FF4CCF">
      <w:pPr>
        <w:pStyle w:val="Standard1"/>
        <w:spacing w:line="264" w:lineRule="auto"/>
        <w:ind w:firstLine="3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Die Ideen für diese Feier können sowohl im Gemeindegottesdienst als auch in einer kleinen Feier der Kita genutzt werden. </w:t>
      </w:r>
    </w:p>
    <w:p w14:paraId="504BF0EF" w14:textId="77777777" w:rsidR="002C6EF3" w:rsidRDefault="002C6EF3" w:rsidP="00FF4CCF">
      <w:pPr>
        <w:pStyle w:val="Standard1"/>
        <w:spacing w:line="264" w:lineRule="auto"/>
        <w:ind w:firstLine="3"/>
        <w:rPr>
          <w:rFonts w:asciiTheme="majorHAnsi" w:hAnsiTheme="majorHAnsi" w:cstheme="majorHAnsi"/>
          <w:i/>
        </w:rPr>
      </w:pPr>
    </w:p>
    <w:p w14:paraId="0C66E455" w14:textId="77777777" w:rsidR="002C6EF3" w:rsidRPr="00AC3817" w:rsidRDefault="00A81741" w:rsidP="00A81741">
      <w:pPr>
        <w:pStyle w:val="Standard1"/>
        <w:spacing w:line="264" w:lineRule="auto"/>
        <w:ind w:left="2124" w:hanging="2124"/>
        <w:jc w:val="both"/>
        <w:rPr>
          <w:rFonts w:asciiTheme="majorHAnsi" w:hAnsiTheme="majorHAnsi" w:cstheme="majorHAnsi"/>
          <w:b/>
          <w:bCs/>
          <w:color w:val="auto"/>
          <w:sz w:val="28"/>
        </w:rPr>
      </w:pPr>
      <w:r w:rsidRPr="00AC3817">
        <w:rPr>
          <w:rFonts w:asciiTheme="majorHAnsi" w:hAnsiTheme="majorHAnsi" w:cstheme="majorHAnsi"/>
          <w:b/>
          <w:bCs/>
          <w:color w:val="auto"/>
          <w:sz w:val="28"/>
        </w:rPr>
        <w:t>vorbereiten</w:t>
      </w:r>
    </w:p>
    <w:p w14:paraId="62524CBF" w14:textId="77777777" w:rsidR="00FF4CCF" w:rsidRPr="00FF4CCF" w:rsidRDefault="00FF4CCF" w:rsidP="00FF4CCF">
      <w:pPr>
        <w:pStyle w:val="Standard1"/>
        <w:spacing w:line="264" w:lineRule="auto"/>
        <w:ind w:firstLine="3"/>
        <w:rPr>
          <w:rFonts w:asciiTheme="majorHAnsi" w:hAnsiTheme="majorHAnsi" w:cstheme="majorHAnsi"/>
          <w:b/>
          <w:i/>
          <w:u w:val="single"/>
        </w:rPr>
      </w:pPr>
      <w:r w:rsidRPr="00FF4CCF">
        <w:rPr>
          <w:rFonts w:asciiTheme="majorHAnsi" w:hAnsiTheme="majorHAnsi" w:cstheme="majorHAnsi"/>
          <w:i/>
        </w:rPr>
        <w:t xml:space="preserve">Für alle Kinder </w:t>
      </w:r>
      <w:r w:rsidR="000A3774">
        <w:rPr>
          <w:rFonts w:asciiTheme="majorHAnsi" w:hAnsiTheme="majorHAnsi" w:cstheme="majorHAnsi"/>
          <w:i/>
        </w:rPr>
        <w:t xml:space="preserve">werden </w:t>
      </w:r>
      <w:r w:rsidRPr="00FF4CCF">
        <w:rPr>
          <w:rFonts w:asciiTheme="majorHAnsi" w:hAnsiTheme="majorHAnsi" w:cstheme="majorHAnsi"/>
          <w:i/>
        </w:rPr>
        <w:t>Buchsbaum</w:t>
      </w:r>
      <w:r w:rsidR="000A3774">
        <w:rPr>
          <w:rFonts w:asciiTheme="majorHAnsi" w:hAnsiTheme="majorHAnsi" w:cstheme="majorHAnsi"/>
          <w:i/>
        </w:rPr>
        <w:t>zweige und bunte Bänder besorgt</w:t>
      </w:r>
      <w:r>
        <w:rPr>
          <w:rFonts w:asciiTheme="majorHAnsi" w:hAnsiTheme="majorHAnsi" w:cstheme="majorHAnsi"/>
          <w:i/>
        </w:rPr>
        <w:t xml:space="preserve"> (weiß, blau, gelb, rot und grün)</w:t>
      </w:r>
      <w:r w:rsidR="000A3774">
        <w:rPr>
          <w:rFonts w:asciiTheme="majorHAnsi" w:hAnsiTheme="majorHAnsi" w:cstheme="majorHAnsi"/>
          <w:i/>
        </w:rPr>
        <w:t>.</w:t>
      </w:r>
      <w:r w:rsidR="002C6EF3">
        <w:rPr>
          <w:rFonts w:asciiTheme="majorHAnsi" w:hAnsiTheme="majorHAnsi" w:cstheme="majorHAnsi"/>
          <w:i/>
        </w:rPr>
        <w:t xml:space="preserve"> </w:t>
      </w:r>
    </w:p>
    <w:p w14:paraId="0A571A40" w14:textId="77777777" w:rsidR="00432B76" w:rsidRPr="00FF4CCF" w:rsidRDefault="00432B76" w:rsidP="00FF4CCF">
      <w:pPr>
        <w:pStyle w:val="Standard1"/>
        <w:spacing w:line="264" w:lineRule="auto"/>
        <w:ind w:left="2124" w:hanging="2124"/>
        <w:rPr>
          <w:rFonts w:asciiTheme="majorHAnsi" w:hAnsiTheme="majorHAnsi" w:cstheme="majorHAnsi"/>
          <w:b/>
          <w:i/>
          <w:u w:val="single"/>
        </w:rPr>
      </w:pPr>
    </w:p>
    <w:p w14:paraId="4A96BB14" w14:textId="77777777" w:rsidR="00432B76" w:rsidRPr="00AC3817" w:rsidRDefault="00A81741" w:rsidP="00FF4CCF">
      <w:pPr>
        <w:pStyle w:val="Standard1"/>
        <w:spacing w:line="264" w:lineRule="auto"/>
        <w:ind w:left="2124" w:hanging="2124"/>
        <w:jc w:val="both"/>
        <w:rPr>
          <w:rFonts w:asciiTheme="majorHAnsi" w:hAnsiTheme="majorHAnsi" w:cstheme="majorHAnsi"/>
          <w:b/>
          <w:bCs/>
          <w:color w:val="auto"/>
          <w:sz w:val="28"/>
        </w:rPr>
      </w:pPr>
      <w:r w:rsidRPr="00AC3817">
        <w:rPr>
          <w:rFonts w:asciiTheme="majorHAnsi" w:hAnsiTheme="majorHAnsi" w:cstheme="majorHAnsi"/>
          <w:b/>
          <w:bCs/>
          <w:color w:val="auto"/>
          <w:sz w:val="28"/>
        </w:rPr>
        <w:t>beginnen</w:t>
      </w:r>
    </w:p>
    <w:p w14:paraId="1393C017" w14:textId="77777777" w:rsidR="00432B76" w:rsidRPr="00FF4CCF" w:rsidRDefault="00857322" w:rsidP="00FF4CCF">
      <w:pPr>
        <w:pStyle w:val="Standard1"/>
        <w:spacing w:line="264" w:lineRule="auto"/>
        <w:ind w:firstLine="3"/>
        <w:jc w:val="both"/>
        <w:rPr>
          <w:rFonts w:asciiTheme="majorHAnsi" w:hAnsiTheme="majorHAnsi" w:cstheme="majorHAnsi"/>
        </w:rPr>
      </w:pPr>
      <w:r w:rsidRPr="00FF4CCF">
        <w:rPr>
          <w:rFonts w:asciiTheme="majorHAnsi" w:hAnsiTheme="majorHAnsi" w:cstheme="majorHAnsi"/>
        </w:rPr>
        <w:t>Damals beim Einzug in Jerusalem haben die Leute Jesus fröhlich empfangen und ihm zugejubelt.</w:t>
      </w:r>
    </w:p>
    <w:p w14:paraId="263CF352" w14:textId="77777777" w:rsidR="00432B76" w:rsidRPr="00FF4CCF" w:rsidRDefault="00857322" w:rsidP="00FF4CCF">
      <w:pPr>
        <w:pStyle w:val="Standard1"/>
        <w:spacing w:line="264" w:lineRule="auto"/>
        <w:jc w:val="both"/>
        <w:rPr>
          <w:rFonts w:asciiTheme="majorHAnsi" w:hAnsiTheme="majorHAnsi" w:cstheme="majorHAnsi"/>
        </w:rPr>
      </w:pPr>
      <w:r w:rsidRPr="00FF4CCF">
        <w:rPr>
          <w:rFonts w:asciiTheme="majorHAnsi" w:hAnsiTheme="majorHAnsi" w:cstheme="majorHAnsi"/>
        </w:rPr>
        <w:t xml:space="preserve">Sie sind mit grünen Zweigen auf die Straße gelaufen, um ihn zu begrüßen und ihm zuzuwinken. Die Menschen haben ihm zugerufen: </w:t>
      </w:r>
      <w:r w:rsidR="000A3774">
        <w:rPr>
          <w:rFonts w:asciiTheme="majorHAnsi" w:hAnsiTheme="majorHAnsi" w:cstheme="majorHAnsi"/>
        </w:rPr>
        <w:t>„</w:t>
      </w:r>
      <w:r w:rsidRPr="00FF4CCF">
        <w:rPr>
          <w:rFonts w:asciiTheme="majorHAnsi" w:hAnsiTheme="majorHAnsi" w:cstheme="majorHAnsi"/>
        </w:rPr>
        <w:t>Hosanna, hosanna! Hochgelobt sei, der da kommt im Namen des Herrn! Sie haben</w:t>
      </w:r>
      <w:r w:rsidR="000A3774">
        <w:rPr>
          <w:rFonts w:asciiTheme="majorHAnsi" w:hAnsiTheme="majorHAnsi" w:cstheme="majorHAnsi"/>
        </w:rPr>
        <w:t xml:space="preserve"> ihn empfangen wie einen König und gerufen: Jesus soll unser König sein.</w:t>
      </w:r>
    </w:p>
    <w:p w14:paraId="0B4F56C7" w14:textId="77777777" w:rsidR="00432B76" w:rsidRPr="00FF4CCF" w:rsidRDefault="00432B76" w:rsidP="00FF4CCF">
      <w:pPr>
        <w:pStyle w:val="Standard1"/>
        <w:spacing w:line="264" w:lineRule="auto"/>
        <w:ind w:firstLine="3"/>
        <w:jc w:val="both"/>
        <w:rPr>
          <w:rFonts w:asciiTheme="majorHAnsi" w:hAnsiTheme="majorHAnsi" w:cstheme="majorHAnsi"/>
        </w:rPr>
      </w:pPr>
    </w:p>
    <w:p w14:paraId="7DC0B66E" w14:textId="77777777" w:rsidR="000A3774" w:rsidRPr="00AC3817" w:rsidRDefault="00A81741" w:rsidP="00AC3817">
      <w:pPr>
        <w:pStyle w:val="Standard1"/>
        <w:spacing w:line="264" w:lineRule="auto"/>
        <w:ind w:left="2124" w:hanging="2124"/>
        <w:jc w:val="both"/>
        <w:rPr>
          <w:rFonts w:asciiTheme="majorHAnsi" w:hAnsiTheme="majorHAnsi" w:cstheme="majorHAnsi"/>
          <w:b/>
          <w:bCs/>
          <w:color w:val="auto"/>
          <w:sz w:val="28"/>
        </w:rPr>
      </w:pPr>
      <w:r w:rsidRPr="00AC3817">
        <w:rPr>
          <w:rFonts w:asciiTheme="majorHAnsi" w:hAnsiTheme="majorHAnsi" w:cstheme="majorHAnsi"/>
          <w:b/>
          <w:bCs/>
          <w:color w:val="auto"/>
          <w:sz w:val="28"/>
        </w:rPr>
        <w:t>tun</w:t>
      </w:r>
    </w:p>
    <w:p w14:paraId="65238542" w14:textId="77777777" w:rsidR="00FF4CCF" w:rsidRDefault="00857322" w:rsidP="00FF4CCF">
      <w:pPr>
        <w:pStyle w:val="Standard1"/>
        <w:spacing w:line="264" w:lineRule="auto"/>
        <w:jc w:val="both"/>
        <w:rPr>
          <w:rFonts w:asciiTheme="majorHAnsi" w:hAnsiTheme="majorHAnsi" w:cstheme="majorHAnsi"/>
        </w:rPr>
      </w:pPr>
      <w:r w:rsidRPr="00FF4CCF">
        <w:rPr>
          <w:rFonts w:asciiTheme="majorHAnsi" w:hAnsiTheme="majorHAnsi" w:cstheme="majorHAnsi"/>
        </w:rPr>
        <w:t xml:space="preserve">Auch wir haben grüne Zweige mitgebracht, mit denen wir Jesus begrüßen wollen. Wir wollen kurz überlegen, warum die Menschen sich damals so gefreut haben. </w:t>
      </w:r>
      <w:r w:rsidR="000A3774">
        <w:rPr>
          <w:rFonts w:asciiTheme="majorHAnsi" w:hAnsiTheme="majorHAnsi" w:cstheme="majorHAnsi"/>
        </w:rPr>
        <w:t>Dazu helfen uns die Farben der Pasquarella-Perlen. Wir binden Bänder mit diesen Farben an unsere Palmzweige:</w:t>
      </w:r>
    </w:p>
    <w:p w14:paraId="1EBC1304" w14:textId="77777777" w:rsidR="000A3774" w:rsidRPr="00AC3817" w:rsidRDefault="000A3774" w:rsidP="00FF4CCF">
      <w:pPr>
        <w:pStyle w:val="Standard1"/>
        <w:spacing w:line="264" w:lineRule="auto"/>
        <w:jc w:val="both"/>
        <w:rPr>
          <w:rFonts w:asciiTheme="majorHAnsi" w:hAnsiTheme="majorHAnsi" w:cstheme="majorHAnsi"/>
          <w:sz w:val="12"/>
        </w:rPr>
      </w:pPr>
    </w:p>
    <w:p w14:paraId="3032325B" w14:textId="77777777" w:rsidR="00432B76" w:rsidRDefault="00857322" w:rsidP="00FF4CCF">
      <w:pPr>
        <w:pStyle w:val="Standard1"/>
        <w:spacing w:line="264" w:lineRule="auto"/>
        <w:jc w:val="both"/>
        <w:rPr>
          <w:rFonts w:asciiTheme="majorHAnsi" w:hAnsiTheme="majorHAnsi" w:cstheme="majorHAnsi"/>
        </w:rPr>
      </w:pPr>
      <w:r w:rsidRPr="000A3774">
        <w:rPr>
          <w:rFonts w:asciiTheme="majorHAnsi" w:hAnsiTheme="majorHAnsi" w:cstheme="majorHAnsi"/>
          <w:b/>
          <w:outline/>
          <w:color w:val="000000" w:themeColor="text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Das weiße Band </w:t>
      </w:r>
      <w:r w:rsidRPr="00FF4CCF">
        <w:rPr>
          <w:rFonts w:asciiTheme="majorHAnsi" w:hAnsiTheme="majorHAnsi" w:cstheme="majorHAnsi"/>
        </w:rPr>
        <w:t>erinnert uns daran, dass Jesus alle Menschen wichtig waren, jeder Mensch i</w:t>
      </w:r>
      <w:r w:rsidRPr="00FF4CCF">
        <w:rPr>
          <w:rFonts w:asciiTheme="majorHAnsi" w:hAnsiTheme="majorHAnsi" w:cstheme="majorHAnsi"/>
          <w:color w:val="auto"/>
        </w:rPr>
        <w:t>st</w:t>
      </w:r>
      <w:r w:rsidRPr="00FF4CCF">
        <w:rPr>
          <w:rFonts w:asciiTheme="majorHAnsi" w:hAnsiTheme="majorHAnsi" w:cstheme="majorHAnsi"/>
        </w:rPr>
        <w:t xml:space="preserve"> einmalig und wunderbar.</w:t>
      </w:r>
    </w:p>
    <w:p w14:paraId="10C2A5DA" w14:textId="77777777" w:rsidR="00AC3817" w:rsidRPr="00AC3817" w:rsidRDefault="00AC3817" w:rsidP="00AC3817">
      <w:pPr>
        <w:pStyle w:val="Standard1"/>
        <w:spacing w:line="264" w:lineRule="auto"/>
        <w:jc w:val="both"/>
        <w:rPr>
          <w:rFonts w:asciiTheme="majorHAnsi" w:hAnsiTheme="majorHAnsi" w:cstheme="majorHAnsi"/>
          <w:sz w:val="12"/>
        </w:rPr>
      </w:pPr>
      <w:r w:rsidRPr="00AC3817">
        <w:rPr>
          <w:noProof/>
          <w:sz w:val="12"/>
        </w:rPr>
        <w:drawing>
          <wp:anchor distT="0" distB="0" distL="114300" distR="114300" simplePos="0" relativeHeight="251661312" behindDoc="0" locked="0" layoutInCell="1" allowOverlap="1" wp14:anchorId="1E44D455" wp14:editId="5192715B">
            <wp:simplePos x="0" y="0"/>
            <wp:positionH relativeFrom="column">
              <wp:posOffset>4188460</wp:posOffset>
            </wp:positionH>
            <wp:positionV relativeFrom="paragraph">
              <wp:posOffset>14605</wp:posOffset>
            </wp:positionV>
            <wp:extent cx="2139950" cy="21939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9950" cy="2193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1590A" w14:textId="77777777" w:rsidR="00432B76" w:rsidRDefault="00857322" w:rsidP="00FF4CCF">
      <w:pPr>
        <w:pStyle w:val="Standard1"/>
        <w:spacing w:line="264" w:lineRule="auto"/>
        <w:jc w:val="both"/>
        <w:rPr>
          <w:rFonts w:asciiTheme="majorHAnsi" w:hAnsiTheme="majorHAnsi" w:cstheme="majorHAnsi"/>
        </w:rPr>
      </w:pPr>
      <w:r w:rsidRPr="002C6EF3">
        <w:rPr>
          <w:rFonts w:asciiTheme="majorHAnsi" w:hAnsiTheme="majorHAnsi" w:cstheme="majorHAnsi"/>
          <w:b/>
          <w:color w:val="0070C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Das blaue Band</w:t>
      </w:r>
      <w:r w:rsidRPr="002C6EF3">
        <w:rPr>
          <w:rFonts w:asciiTheme="majorHAnsi" w:hAnsiTheme="majorHAnsi" w:cstheme="majorHAnsi"/>
          <w:color w:val="0070C0"/>
        </w:rPr>
        <w:t xml:space="preserve"> </w:t>
      </w:r>
      <w:r w:rsidRPr="00FF4CCF">
        <w:rPr>
          <w:rFonts w:asciiTheme="majorHAnsi" w:hAnsiTheme="majorHAnsi" w:cstheme="majorHAnsi"/>
        </w:rPr>
        <w:t>erinnert uns an die Taufe</w:t>
      </w:r>
      <w:r w:rsidRPr="00FF4CCF">
        <w:rPr>
          <w:rFonts w:asciiTheme="majorHAnsi" w:hAnsiTheme="majorHAnsi" w:cstheme="majorHAnsi"/>
          <w:color w:val="FF0000"/>
        </w:rPr>
        <w:t xml:space="preserve">. </w:t>
      </w:r>
      <w:r w:rsidRPr="00FF4CCF">
        <w:rPr>
          <w:rFonts w:asciiTheme="majorHAnsi" w:hAnsiTheme="majorHAnsi" w:cstheme="majorHAnsi"/>
          <w:color w:val="auto"/>
        </w:rPr>
        <w:t>B</w:t>
      </w:r>
      <w:r w:rsidRPr="00FF4CCF">
        <w:rPr>
          <w:rFonts w:asciiTheme="majorHAnsi" w:hAnsiTheme="majorHAnsi" w:cstheme="majorHAnsi"/>
        </w:rPr>
        <w:t xml:space="preserve">ei Jesu Taufe hörte man eine Stimme aus dem Himmel: „Das ist mein geliebtes Kind“. Diese Zusage gilt für jeden </w:t>
      </w:r>
      <w:r w:rsidRPr="00FF4CCF">
        <w:rPr>
          <w:rFonts w:asciiTheme="majorHAnsi" w:hAnsiTheme="majorHAnsi" w:cstheme="majorHAnsi"/>
          <w:color w:val="auto"/>
        </w:rPr>
        <w:t>und jede</w:t>
      </w:r>
      <w:r w:rsidRPr="00FF4CCF">
        <w:rPr>
          <w:rFonts w:asciiTheme="majorHAnsi" w:hAnsiTheme="majorHAnsi" w:cstheme="majorHAnsi"/>
        </w:rPr>
        <w:t xml:space="preserve"> von uns.</w:t>
      </w:r>
    </w:p>
    <w:p w14:paraId="2FA19AFE" w14:textId="77777777" w:rsidR="00AC3817" w:rsidRPr="00AC3817" w:rsidRDefault="00AC3817" w:rsidP="00AC3817">
      <w:pPr>
        <w:pStyle w:val="Standard1"/>
        <w:spacing w:line="264" w:lineRule="auto"/>
        <w:jc w:val="both"/>
        <w:rPr>
          <w:rFonts w:asciiTheme="majorHAnsi" w:hAnsiTheme="majorHAnsi" w:cstheme="majorHAnsi"/>
          <w:sz w:val="12"/>
        </w:rPr>
      </w:pPr>
    </w:p>
    <w:p w14:paraId="65C3CB40" w14:textId="77777777" w:rsidR="00432B76" w:rsidRDefault="00857322" w:rsidP="00FF4CCF">
      <w:pPr>
        <w:pStyle w:val="Standard1"/>
        <w:spacing w:line="264" w:lineRule="auto"/>
        <w:jc w:val="both"/>
        <w:rPr>
          <w:rFonts w:asciiTheme="majorHAnsi" w:hAnsiTheme="majorHAnsi" w:cstheme="majorHAnsi"/>
        </w:rPr>
      </w:pPr>
      <w:r w:rsidRPr="000A3774">
        <w:rPr>
          <w:rFonts w:asciiTheme="majorHAnsi" w:hAnsiTheme="majorHAnsi" w:cstheme="majorHAnsi"/>
          <w:b/>
          <w:color w:val="FFC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Das gelbe Band </w:t>
      </w:r>
      <w:r w:rsidRPr="00FF4CCF">
        <w:rPr>
          <w:rFonts w:asciiTheme="majorHAnsi" w:hAnsiTheme="majorHAnsi" w:cstheme="majorHAnsi"/>
        </w:rPr>
        <w:t>erinnert uns an die vielen Menschen, die Jesus geheilt hat</w:t>
      </w:r>
      <w:r w:rsidRPr="00FF4CCF">
        <w:rPr>
          <w:rFonts w:asciiTheme="majorHAnsi" w:hAnsiTheme="majorHAnsi" w:cstheme="majorHAnsi"/>
          <w:color w:val="FF0000"/>
        </w:rPr>
        <w:t>,</w:t>
      </w:r>
      <w:r w:rsidRPr="00FF4CCF">
        <w:rPr>
          <w:rFonts w:asciiTheme="majorHAnsi" w:hAnsiTheme="majorHAnsi" w:cstheme="majorHAnsi"/>
        </w:rPr>
        <w:t xml:space="preserve"> damit sie ein glückliches Leben führen können.</w:t>
      </w:r>
    </w:p>
    <w:p w14:paraId="2359534F" w14:textId="77777777" w:rsidR="00AC3817" w:rsidRPr="00AC3817" w:rsidRDefault="00AC3817" w:rsidP="00AC3817">
      <w:pPr>
        <w:pStyle w:val="Standard1"/>
        <w:spacing w:line="264" w:lineRule="auto"/>
        <w:jc w:val="both"/>
        <w:rPr>
          <w:rFonts w:asciiTheme="majorHAnsi" w:hAnsiTheme="majorHAnsi" w:cstheme="majorHAnsi"/>
          <w:sz w:val="12"/>
        </w:rPr>
      </w:pPr>
    </w:p>
    <w:p w14:paraId="34DDB73F" w14:textId="77777777" w:rsidR="00432B76" w:rsidRDefault="00857322" w:rsidP="00FF4CCF">
      <w:pPr>
        <w:pStyle w:val="Standard1"/>
        <w:spacing w:line="264" w:lineRule="auto"/>
        <w:jc w:val="both"/>
        <w:rPr>
          <w:rFonts w:asciiTheme="majorHAnsi" w:hAnsiTheme="majorHAnsi" w:cstheme="majorHAnsi"/>
        </w:rPr>
      </w:pPr>
      <w:r w:rsidRPr="002C6EF3">
        <w:rPr>
          <w:rFonts w:asciiTheme="majorHAnsi" w:hAnsiTheme="majorHAnsi" w:cstheme="majorHAnsi"/>
          <w:b/>
          <w:color w:val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Das rote Band</w:t>
      </w:r>
      <w:r w:rsidRPr="002C6EF3">
        <w:rPr>
          <w:rFonts w:asciiTheme="majorHAnsi" w:hAnsiTheme="majorHAnsi" w:cstheme="majorHAnsi"/>
          <w:color w:val="FF0000"/>
        </w:rPr>
        <w:t xml:space="preserve"> </w:t>
      </w:r>
      <w:r w:rsidRPr="00FF4CCF">
        <w:rPr>
          <w:rFonts w:asciiTheme="majorHAnsi" w:hAnsiTheme="majorHAnsi" w:cstheme="majorHAnsi"/>
        </w:rPr>
        <w:t>erinnert uns daran, dass Jesus ganz Mensch war</w:t>
      </w:r>
      <w:r w:rsidR="00AC3817">
        <w:rPr>
          <w:rFonts w:asciiTheme="majorHAnsi" w:hAnsiTheme="majorHAnsi" w:cstheme="majorHAnsi"/>
          <w:color w:val="FF0000"/>
        </w:rPr>
        <w:t xml:space="preserve">. </w:t>
      </w:r>
      <w:r w:rsidRPr="00FF4CCF">
        <w:rPr>
          <w:rFonts w:asciiTheme="majorHAnsi" w:hAnsiTheme="majorHAnsi" w:cstheme="majorHAnsi"/>
          <w:color w:val="auto"/>
        </w:rPr>
        <w:t>A</w:t>
      </w:r>
      <w:r w:rsidRPr="00FF4CCF">
        <w:rPr>
          <w:rFonts w:asciiTheme="majorHAnsi" w:hAnsiTheme="majorHAnsi" w:cstheme="majorHAnsi"/>
        </w:rPr>
        <w:t>uch er konnte richtig wütend werden.</w:t>
      </w:r>
    </w:p>
    <w:p w14:paraId="38CBB28B" w14:textId="77777777" w:rsidR="00AC3817" w:rsidRPr="00AC3817" w:rsidRDefault="00AC3817" w:rsidP="00AC3817">
      <w:pPr>
        <w:pStyle w:val="Standard1"/>
        <w:spacing w:line="264" w:lineRule="auto"/>
        <w:jc w:val="both"/>
        <w:rPr>
          <w:rFonts w:asciiTheme="majorHAnsi" w:hAnsiTheme="majorHAnsi" w:cstheme="majorHAnsi"/>
          <w:sz w:val="12"/>
        </w:rPr>
      </w:pPr>
    </w:p>
    <w:p w14:paraId="798D6359" w14:textId="77777777" w:rsidR="00432B76" w:rsidRPr="00FF4CCF" w:rsidRDefault="00857322" w:rsidP="00FF4CCF">
      <w:pPr>
        <w:pStyle w:val="Standard1"/>
        <w:spacing w:line="264" w:lineRule="auto"/>
        <w:jc w:val="both"/>
        <w:rPr>
          <w:rFonts w:asciiTheme="majorHAnsi" w:hAnsiTheme="majorHAnsi" w:cstheme="majorHAnsi"/>
        </w:rPr>
      </w:pPr>
      <w:r w:rsidRPr="002C6EF3">
        <w:rPr>
          <w:rFonts w:asciiTheme="majorHAnsi" w:hAnsiTheme="majorHAnsi" w:cstheme="majorHAnsi"/>
          <w:b/>
          <w:color w:val="92D0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Das grüne Band</w:t>
      </w:r>
      <w:r w:rsidRPr="002C6EF3">
        <w:rPr>
          <w:rFonts w:asciiTheme="majorHAnsi" w:hAnsiTheme="majorHAnsi" w:cstheme="majorHAnsi"/>
          <w:color w:val="92D050"/>
        </w:rPr>
        <w:t xml:space="preserve"> </w:t>
      </w:r>
      <w:r w:rsidRPr="00FF4CCF">
        <w:rPr>
          <w:rFonts w:asciiTheme="majorHAnsi" w:hAnsiTheme="majorHAnsi" w:cstheme="majorHAnsi"/>
        </w:rPr>
        <w:t>erinnert uns an den Einzug nach Jerusalem, den wir nun gemeinsam feiern.</w:t>
      </w:r>
    </w:p>
    <w:p w14:paraId="402939E7" w14:textId="77777777" w:rsidR="00432B76" w:rsidRPr="00AC3817" w:rsidRDefault="00432B76" w:rsidP="00FF4CCF">
      <w:pPr>
        <w:pStyle w:val="Standard1"/>
        <w:spacing w:line="264" w:lineRule="auto"/>
        <w:jc w:val="both"/>
        <w:rPr>
          <w:rFonts w:asciiTheme="majorHAnsi" w:hAnsiTheme="majorHAnsi" w:cstheme="majorHAnsi"/>
          <w:color w:val="auto"/>
        </w:rPr>
      </w:pPr>
    </w:p>
    <w:p w14:paraId="089F3467" w14:textId="77777777" w:rsidR="00432B76" w:rsidRPr="00AC3817" w:rsidRDefault="00A81741" w:rsidP="00AC3817">
      <w:pPr>
        <w:pStyle w:val="Standard1"/>
        <w:spacing w:line="264" w:lineRule="auto"/>
        <w:ind w:left="2124" w:hanging="2124"/>
        <w:jc w:val="both"/>
        <w:rPr>
          <w:rFonts w:asciiTheme="majorHAnsi" w:hAnsiTheme="majorHAnsi" w:cstheme="majorHAnsi"/>
          <w:b/>
          <w:bCs/>
          <w:color w:val="auto"/>
          <w:sz w:val="28"/>
        </w:rPr>
      </w:pPr>
      <w:r w:rsidRPr="00AC3817">
        <w:rPr>
          <w:rFonts w:asciiTheme="majorHAnsi" w:hAnsiTheme="majorHAnsi" w:cstheme="majorHAnsi"/>
          <w:b/>
          <w:bCs/>
          <w:color w:val="auto"/>
          <w:sz w:val="28"/>
        </w:rPr>
        <w:t>beten</w:t>
      </w:r>
    </w:p>
    <w:p w14:paraId="5EAA12F5" w14:textId="77777777" w:rsidR="00432B76" w:rsidRPr="00FF4CCF" w:rsidRDefault="00857322" w:rsidP="00FF4CCF">
      <w:pPr>
        <w:pStyle w:val="Listenabsatz"/>
        <w:spacing w:line="264" w:lineRule="auto"/>
        <w:ind w:left="0"/>
        <w:jc w:val="left"/>
        <w:rPr>
          <w:rFonts w:asciiTheme="majorHAnsi" w:hAnsiTheme="majorHAnsi" w:cstheme="majorHAnsi"/>
        </w:rPr>
      </w:pPr>
      <w:r w:rsidRPr="00FF4CCF">
        <w:rPr>
          <w:rFonts w:asciiTheme="majorHAnsi" w:hAnsiTheme="majorHAnsi" w:cstheme="majorHAnsi"/>
        </w:rPr>
        <w:t>Guter Gott wir haben gehört, wie Jesus damals von den Menschen in Jerusalem begrüßt wurde. Die bunten Bänder an unseren Palmzweigen erinnern uns: Die Menschen haben darauf vertraut, dass Jesus alles zum Guten wenden kann. In diesem Vertrauen bitten wir dich:</w:t>
      </w:r>
    </w:p>
    <w:p w14:paraId="3DA61C0B" w14:textId="77777777" w:rsidR="00432B76" w:rsidRPr="00FF4CCF" w:rsidRDefault="00857322" w:rsidP="00FF4CCF">
      <w:pPr>
        <w:pStyle w:val="Listenabsatz"/>
        <w:spacing w:line="264" w:lineRule="auto"/>
        <w:ind w:left="0"/>
        <w:jc w:val="left"/>
        <w:rPr>
          <w:rFonts w:asciiTheme="majorHAnsi" w:hAnsiTheme="majorHAnsi" w:cstheme="majorHAnsi"/>
        </w:rPr>
      </w:pPr>
      <w:r w:rsidRPr="00FF4CCF">
        <w:rPr>
          <w:rFonts w:asciiTheme="majorHAnsi" w:hAnsiTheme="majorHAnsi" w:cstheme="majorHAnsi"/>
        </w:rPr>
        <w:t>1. Guter Gott, lass uns sorgsam miteinander umgehen.</w:t>
      </w:r>
    </w:p>
    <w:p w14:paraId="288EA013" w14:textId="77777777" w:rsidR="00432B76" w:rsidRPr="00FF4CCF" w:rsidRDefault="00857322" w:rsidP="00FF4CCF">
      <w:pPr>
        <w:pStyle w:val="Listenabsatz"/>
        <w:spacing w:line="264" w:lineRule="auto"/>
        <w:ind w:left="0"/>
        <w:jc w:val="left"/>
        <w:rPr>
          <w:rFonts w:asciiTheme="majorHAnsi" w:hAnsiTheme="majorHAnsi" w:cstheme="majorHAnsi"/>
        </w:rPr>
      </w:pPr>
      <w:r w:rsidRPr="00FF4CCF">
        <w:rPr>
          <w:rFonts w:asciiTheme="majorHAnsi" w:hAnsiTheme="majorHAnsi" w:cstheme="majorHAnsi"/>
        </w:rPr>
        <w:t xml:space="preserve">2. Guter Gott, </w:t>
      </w:r>
      <w:r w:rsidR="002C6EF3">
        <w:rPr>
          <w:rFonts w:asciiTheme="majorHAnsi" w:hAnsiTheme="majorHAnsi" w:cstheme="majorHAnsi"/>
        </w:rPr>
        <w:t>lass alle Menschen spüren, dass du sie gerne hast.</w:t>
      </w:r>
    </w:p>
    <w:p w14:paraId="029FB6B9" w14:textId="77777777" w:rsidR="00432B76" w:rsidRPr="00FF4CCF" w:rsidRDefault="00857322" w:rsidP="00FF4CCF">
      <w:pPr>
        <w:pStyle w:val="Listenabsatz"/>
        <w:spacing w:line="264" w:lineRule="auto"/>
        <w:ind w:left="0"/>
        <w:jc w:val="left"/>
        <w:rPr>
          <w:rFonts w:asciiTheme="majorHAnsi" w:hAnsiTheme="majorHAnsi" w:cstheme="majorHAnsi"/>
        </w:rPr>
      </w:pPr>
      <w:r w:rsidRPr="00FF4CCF">
        <w:rPr>
          <w:rFonts w:asciiTheme="majorHAnsi" w:hAnsiTheme="majorHAnsi" w:cstheme="majorHAnsi"/>
        </w:rPr>
        <w:t>3. Guter Gott, lass die Sonne in unserem Leben scheinen.</w:t>
      </w:r>
    </w:p>
    <w:p w14:paraId="44318510" w14:textId="77777777" w:rsidR="00432B76" w:rsidRPr="00FF4CCF" w:rsidRDefault="00857322" w:rsidP="00FF4CCF">
      <w:pPr>
        <w:pStyle w:val="Listenabsatz"/>
        <w:spacing w:line="264" w:lineRule="auto"/>
        <w:ind w:left="0"/>
        <w:jc w:val="left"/>
        <w:rPr>
          <w:rFonts w:asciiTheme="majorHAnsi" w:hAnsiTheme="majorHAnsi" w:cstheme="majorHAnsi"/>
        </w:rPr>
      </w:pPr>
      <w:r w:rsidRPr="00FF4CCF">
        <w:rPr>
          <w:rFonts w:asciiTheme="majorHAnsi" w:hAnsiTheme="majorHAnsi" w:cstheme="majorHAnsi"/>
        </w:rPr>
        <w:t>4. Guter Gott, lass uns wütend auf Ungerechtigkeiten reagieren.</w:t>
      </w:r>
    </w:p>
    <w:p w14:paraId="3ACA96F3" w14:textId="77777777" w:rsidR="00432B76" w:rsidRPr="00FF4CCF" w:rsidRDefault="00857322" w:rsidP="00FF4CCF">
      <w:pPr>
        <w:pStyle w:val="Listenabsatz"/>
        <w:spacing w:line="264" w:lineRule="auto"/>
        <w:ind w:left="0"/>
        <w:jc w:val="left"/>
        <w:rPr>
          <w:rFonts w:asciiTheme="majorHAnsi" w:hAnsiTheme="majorHAnsi" w:cstheme="majorHAnsi"/>
          <w:color w:val="FF0000"/>
        </w:rPr>
      </w:pPr>
      <w:r w:rsidRPr="00FF4CCF">
        <w:rPr>
          <w:rFonts w:asciiTheme="majorHAnsi" w:hAnsiTheme="majorHAnsi" w:cstheme="majorHAnsi"/>
        </w:rPr>
        <w:t>5.</w:t>
      </w:r>
      <w:r w:rsidRPr="00FF4CCF">
        <w:rPr>
          <w:rFonts w:asciiTheme="majorHAnsi" w:hAnsiTheme="majorHAnsi" w:cstheme="majorHAnsi"/>
          <w:color w:val="FF0000"/>
        </w:rPr>
        <w:t xml:space="preserve"> </w:t>
      </w:r>
      <w:r w:rsidRPr="00FF4CCF">
        <w:rPr>
          <w:rFonts w:asciiTheme="majorHAnsi" w:hAnsiTheme="majorHAnsi" w:cstheme="majorHAnsi"/>
        </w:rPr>
        <w:t>Guter Gott, lass alle Menschen, die bangen und trauern, Hoffnung und Freude erfahren.</w:t>
      </w:r>
    </w:p>
    <w:p w14:paraId="090DB47C" w14:textId="77777777" w:rsidR="00432B76" w:rsidRPr="00FF4CCF" w:rsidRDefault="00432B76" w:rsidP="00FF4CCF">
      <w:pPr>
        <w:pStyle w:val="Listenabsatz"/>
        <w:spacing w:line="264" w:lineRule="auto"/>
        <w:ind w:left="0"/>
        <w:jc w:val="left"/>
        <w:rPr>
          <w:rFonts w:asciiTheme="majorHAnsi" w:hAnsiTheme="majorHAnsi" w:cstheme="majorHAnsi"/>
          <w:color w:val="FF0000"/>
        </w:rPr>
      </w:pPr>
    </w:p>
    <w:p w14:paraId="6DD1A21B" w14:textId="77777777" w:rsidR="00857322" w:rsidRPr="002C6EF3" w:rsidRDefault="00857322" w:rsidP="002C6EF3">
      <w:pPr>
        <w:pStyle w:val="Standard1"/>
        <w:spacing w:line="264" w:lineRule="auto"/>
        <w:ind w:right="282"/>
        <w:jc w:val="right"/>
        <w:rPr>
          <w:rFonts w:asciiTheme="majorHAnsi" w:hAnsiTheme="majorHAnsi" w:cstheme="majorHAnsi"/>
          <w:i/>
        </w:rPr>
      </w:pPr>
      <w:r w:rsidRPr="002C6EF3">
        <w:rPr>
          <w:rFonts w:asciiTheme="majorHAnsi" w:hAnsiTheme="majorHAnsi" w:cstheme="majorHAnsi"/>
          <w:i/>
        </w:rPr>
        <w:t xml:space="preserve">Ulrike Riemann-Marx für den Pastoralraum Eschweiler </w:t>
      </w:r>
    </w:p>
    <w:sectPr w:rsidR="00857322" w:rsidRPr="002C6EF3">
      <w:pgSz w:w="11906" w:h="16838"/>
      <w:pgMar w:top="851" w:right="851" w:bottom="567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76"/>
    <w:rsid w:val="00002EA0"/>
    <w:rsid w:val="000A3774"/>
    <w:rsid w:val="00202239"/>
    <w:rsid w:val="002C6EF3"/>
    <w:rsid w:val="00432B76"/>
    <w:rsid w:val="00857322"/>
    <w:rsid w:val="009A35A5"/>
    <w:rsid w:val="00A476B4"/>
    <w:rsid w:val="00A81741"/>
    <w:rsid w:val="00AC3817"/>
    <w:rsid w:val="00CB73C9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8BB2"/>
  <w15:docId w15:val="{590513EB-61F7-4F33-8638-F654F1D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4C2"/>
  </w:style>
  <w:style w:type="paragraph" w:styleId="berschrift1">
    <w:name w:val="heading 1"/>
    <w:basedOn w:val="Standard1"/>
    <w:next w:val="Standard1"/>
    <w:qFormat/>
    <w:rsid w:val="003C299A"/>
    <w:pPr>
      <w:widowControl w:val="0"/>
      <w:tabs>
        <w:tab w:val="center" w:pos="4512"/>
      </w:tabs>
      <w:outlineLvl w:val="0"/>
    </w:pPr>
    <w:rPr>
      <w:rFonts w:ascii="PMingLiU" w:eastAsia="PMingLiU" w:hAnsi="PMingLiU" w:cs="PMingLiU"/>
      <w:b/>
      <w:sz w:val="36"/>
      <w:szCs w:val="36"/>
    </w:rPr>
  </w:style>
  <w:style w:type="paragraph" w:styleId="berschrift2">
    <w:name w:val="heading 2"/>
    <w:basedOn w:val="Standard1"/>
    <w:next w:val="Standard1"/>
    <w:qFormat/>
    <w:rsid w:val="003C29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qFormat/>
    <w:rsid w:val="003C29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qFormat/>
    <w:rsid w:val="003C299A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1"/>
    <w:next w:val="Standard1"/>
    <w:qFormat/>
    <w:rsid w:val="003C29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qFormat/>
    <w:rsid w:val="003C29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qFormat/>
    <w:rsid w:val="00323EF9"/>
    <w:rPr>
      <w:rFonts w:ascii="Helvetica" w:hAnsi="Helvetica"/>
      <w:color w:val="auto"/>
      <w:szCs w:val="20"/>
      <w:lang w:eastAsia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323EF9"/>
    <w:pPr>
      <w:overflowPunct w:val="0"/>
      <w:spacing w:after="120"/>
    </w:pPr>
    <w:rPr>
      <w:rFonts w:ascii="Helvetica" w:hAnsi="Helvetica"/>
      <w:color w:val="auto"/>
      <w:szCs w:val="20"/>
      <w:lang w:eastAsia="ar-SA"/>
    </w:r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1">
    <w:name w:val="Standard1"/>
    <w:qFormat/>
    <w:rsid w:val="003C299A"/>
  </w:style>
  <w:style w:type="paragraph" w:styleId="Titel">
    <w:name w:val="Title"/>
    <w:basedOn w:val="Standard1"/>
    <w:next w:val="Standard1"/>
    <w:qFormat/>
    <w:rsid w:val="003C299A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qFormat/>
    <w:rsid w:val="003C29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qFormat/>
    <w:rsid w:val="00DF7A45"/>
    <w:pPr>
      <w:ind w:left="720"/>
      <w:contextualSpacing/>
      <w:jc w:val="both"/>
    </w:pPr>
    <w:rPr>
      <w:color w:val="auto"/>
    </w:rPr>
  </w:style>
  <w:style w:type="paragraph" w:customStyle="1" w:styleId="western">
    <w:name w:val="western"/>
    <w:basedOn w:val="Standard"/>
    <w:qFormat/>
    <w:rsid w:val="00A375EF"/>
    <w:pPr>
      <w:spacing w:beforeAutospacing="1" w:afterAutospacing="1"/>
    </w:pPr>
    <w:rPr>
      <w:rFonts w:ascii="Calibri" w:eastAsiaTheme="minorHAnsi" w:hAnsi="Calibri" w:cs="Calibri"/>
      <w:color w:val="auto"/>
      <w:sz w:val="22"/>
      <w:szCs w:val="22"/>
    </w:rPr>
  </w:style>
  <w:style w:type="table" w:customStyle="1" w:styleId="TableNormal">
    <w:name w:val="Table Normal"/>
    <w:rsid w:val="003C299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muellerg</dc:creator>
  <dc:description/>
  <cp:lastModifiedBy>Susanne Tagscherer</cp:lastModifiedBy>
  <cp:revision>2</cp:revision>
  <cp:lastPrinted>2019-04-14T07:02:00Z</cp:lastPrinted>
  <dcterms:created xsi:type="dcterms:W3CDTF">2023-02-18T14:53:00Z</dcterms:created>
  <dcterms:modified xsi:type="dcterms:W3CDTF">2023-02-18T14:53:00Z</dcterms:modified>
  <dc:language>de-DE</dc:language>
</cp:coreProperties>
</file>