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0A" w:rsidRDefault="006E780A" w:rsidP="006E780A">
      <w:pPr>
        <w:jc w:val="center"/>
        <w:rPr>
          <w:rFonts w:ascii="Calibri" w:hAnsi="Calibri" w:cs="Arial"/>
          <w:b/>
          <w:color w:val="00B0F0"/>
          <w:sz w:val="64"/>
          <w:szCs w:val="64"/>
        </w:rPr>
      </w:pPr>
      <w:r w:rsidRPr="00B02845">
        <w:rPr>
          <w:rFonts w:ascii="Calibri" w:hAnsi="Calibri" w:cs="Arial"/>
          <w:b/>
          <w:color w:val="00B0F0"/>
          <w:sz w:val="64"/>
          <w:szCs w:val="64"/>
        </w:rPr>
        <w:t>Erster Tag: Das verletzte Schaf</w:t>
      </w:r>
    </w:p>
    <w:p w:rsidR="006E780A" w:rsidRPr="00B02845" w:rsidRDefault="006E780A" w:rsidP="006E780A">
      <w:pPr>
        <w:jc w:val="center"/>
        <w:rPr>
          <w:rFonts w:ascii="Calibri" w:hAnsi="Calibri" w:cs="Arial"/>
          <w:b/>
          <w:color w:val="00B0F0"/>
          <w:sz w:val="64"/>
          <w:szCs w:val="64"/>
        </w:rPr>
      </w:pPr>
      <w:bookmarkStart w:id="0" w:name="_GoBack"/>
      <w:bookmarkEnd w:id="0"/>
    </w:p>
    <w:p w:rsidR="006E780A" w:rsidRPr="00D47CF3" w:rsidRDefault="006E780A" w:rsidP="006E780A">
      <w:pPr>
        <w:rPr>
          <w:rFonts w:ascii="Calibri" w:hAnsi="Calibri" w:cs="Arial"/>
          <w:sz w:val="20"/>
        </w:rPr>
      </w:pPr>
    </w:p>
    <w:p w:rsidR="006E780A" w:rsidRPr="00B02845" w:rsidRDefault="006E780A" w:rsidP="006E780A">
      <w:pPr>
        <w:spacing w:line="400" w:lineRule="exact"/>
        <w:jc w:val="both"/>
        <w:rPr>
          <w:rFonts w:ascii="Calibri" w:hAnsi="Calibri" w:cs="Arial"/>
          <w:sz w:val="28"/>
        </w:rPr>
      </w:pPr>
      <w:r w:rsidRPr="00B02845">
        <w:rPr>
          <w:rFonts w:ascii="Calibri" w:hAnsi="Calibri" w:cs="Arial"/>
          <w:sz w:val="28"/>
        </w:rPr>
        <w:t>Habakuk</w:t>
      </w:r>
      <w:r>
        <w:rPr>
          <w:rFonts w:ascii="Calibri" w:hAnsi="Calibri" w:cs="Arial"/>
          <w:sz w:val="28"/>
        </w:rPr>
        <w:t xml:space="preserve"> ist</w:t>
      </w:r>
      <w:r w:rsidRPr="00B02845">
        <w:rPr>
          <w:rFonts w:ascii="Calibri" w:hAnsi="Calibri" w:cs="Arial"/>
          <w:sz w:val="28"/>
        </w:rPr>
        <w:t xml:space="preserve"> ein alter Hirte aus Betlehem</w:t>
      </w:r>
      <w:r>
        <w:rPr>
          <w:rFonts w:ascii="Calibri" w:hAnsi="Calibri" w:cs="Arial"/>
          <w:sz w:val="28"/>
        </w:rPr>
        <w:t>.</w:t>
      </w:r>
      <w:r w:rsidRPr="00B02845">
        <w:rPr>
          <w:rFonts w:ascii="Calibri" w:hAnsi="Calibri" w:cs="Arial"/>
          <w:sz w:val="28"/>
        </w:rPr>
        <w:t xml:space="preserve"> </w:t>
      </w:r>
      <w:r>
        <w:rPr>
          <w:rFonts w:ascii="Calibri" w:hAnsi="Calibri" w:cs="Arial"/>
          <w:sz w:val="28"/>
        </w:rPr>
        <w:t>V</w:t>
      </w:r>
      <w:r w:rsidRPr="00B02845">
        <w:rPr>
          <w:rFonts w:ascii="Calibri" w:hAnsi="Calibri" w:cs="Arial"/>
          <w:sz w:val="28"/>
        </w:rPr>
        <w:t xml:space="preserve">or ein paar Jahren </w:t>
      </w:r>
      <w:r>
        <w:rPr>
          <w:rFonts w:ascii="Calibri" w:hAnsi="Calibri" w:cs="Arial"/>
          <w:sz w:val="28"/>
        </w:rPr>
        <w:t xml:space="preserve">hatte er mit </w:t>
      </w:r>
      <w:r w:rsidRPr="00B02845">
        <w:rPr>
          <w:rFonts w:ascii="Calibri" w:hAnsi="Calibri" w:cs="Arial"/>
          <w:sz w:val="28"/>
        </w:rPr>
        <w:t xml:space="preserve">einem Wolf </w:t>
      </w:r>
      <w:r>
        <w:rPr>
          <w:rFonts w:ascii="Calibri" w:hAnsi="Calibri" w:cs="Arial"/>
          <w:sz w:val="28"/>
        </w:rPr>
        <w:t>gekämpft</w:t>
      </w:r>
      <w:r w:rsidRPr="00B02845">
        <w:rPr>
          <w:rFonts w:ascii="Calibri" w:hAnsi="Calibri" w:cs="Arial"/>
          <w:sz w:val="28"/>
        </w:rPr>
        <w:t>. Dieser Wolf wollte eines seiner Schafe rauben. Habakuk konnte ihn vertreiben; aber er wurde dabei</w:t>
      </w:r>
      <w:r>
        <w:rPr>
          <w:rFonts w:ascii="Calibri" w:hAnsi="Calibri" w:cs="Arial"/>
          <w:sz w:val="28"/>
        </w:rPr>
        <w:t xml:space="preserve"> </w:t>
      </w:r>
      <w:r w:rsidRPr="00B02845">
        <w:rPr>
          <w:rFonts w:ascii="Calibri" w:hAnsi="Calibri" w:cs="Arial"/>
          <w:sz w:val="28"/>
        </w:rPr>
        <w:t xml:space="preserve">so </w:t>
      </w:r>
      <w:r>
        <w:rPr>
          <w:rFonts w:ascii="Calibri" w:hAnsi="Calibri" w:cs="Arial"/>
          <w:sz w:val="28"/>
        </w:rPr>
        <w:t xml:space="preserve">am Bein </w:t>
      </w:r>
      <w:r w:rsidRPr="00B02845">
        <w:rPr>
          <w:rFonts w:ascii="Calibri" w:hAnsi="Calibri" w:cs="Arial"/>
          <w:sz w:val="28"/>
        </w:rPr>
        <w:t>verletzt, dass er nun</w:t>
      </w:r>
      <w:r>
        <w:rPr>
          <w:rFonts w:ascii="Calibri" w:hAnsi="Calibri" w:cs="Arial"/>
          <w:sz w:val="28"/>
        </w:rPr>
        <w:t xml:space="preserve"> </w:t>
      </w:r>
      <w:r w:rsidRPr="00B02845">
        <w:rPr>
          <w:rFonts w:ascii="Calibri" w:hAnsi="Calibri" w:cs="Arial"/>
          <w:sz w:val="28"/>
        </w:rPr>
        <w:t>eine Krücke braucht.</w:t>
      </w:r>
      <w:r>
        <w:rPr>
          <w:rFonts w:ascii="Calibri" w:hAnsi="Calibri" w:cs="Arial"/>
          <w:sz w:val="28"/>
        </w:rPr>
        <w:t xml:space="preserve"> </w:t>
      </w:r>
      <w:r w:rsidRPr="00B02845">
        <w:rPr>
          <w:rFonts w:ascii="Calibri" w:hAnsi="Calibri" w:cs="Arial"/>
          <w:sz w:val="28"/>
        </w:rPr>
        <w:t xml:space="preserve">Jetzt kann er nicht mehr mit den Schafen durch </w:t>
      </w:r>
      <w:r>
        <w:rPr>
          <w:rFonts w:ascii="Calibri" w:hAnsi="Calibri" w:cs="Arial"/>
          <w:sz w:val="28"/>
        </w:rPr>
        <w:t xml:space="preserve">das </w:t>
      </w:r>
      <w:r w:rsidRPr="00B02845">
        <w:rPr>
          <w:rFonts w:ascii="Calibri" w:hAnsi="Calibri" w:cs="Arial"/>
          <w:sz w:val="28"/>
        </w:rPr>
        <w:t>Land ziehen wie die anderen Hirten und musste seine Schafe abgeben. Seitdem ist sein Stall leer. Aber die anderen Hirtinnen und Hirten</w:t>
      </w:r>
      <w:r>
        <w:rPr>
          <w:rFonts w:ascii="Calibri" w:hAnsi="Calibri" w:cs="Arial"/>
          <w:sz w:val="28"/>
        </w:rPr>
        <w:t xml:space="preserve"> </w:t>
      </w:r>
      <w:r w:rsidRPr="00B02845">
        <w:rPr>
          <w:rFonts w:ascii="Calibri" w:hAnsi="Calibri" w:cs="Arial"/>
          <w:sz w:val="28"/>
        </w:rPr>
        <w:t xml:space="preserve">schätzen ihn immer noch und haben ab und zu eine besondere Aufgabe für ihn.  </w:t>
      </w:r>
    </w:p>
    <w:p w:rsidR="006E780A" w:rsidRPr="00B02845" w:rsidRDefault="006E780A" w:rsidP="006E780A">
      <w:pPr>
        <w:spacing w:line="400" w:lineRule="exact"/>
        <w:jc w:val="both"/>
        <w:rPr>
          <w:rFonts w:ascii="Calibri" w:hAnsi="Calibri" w:cs="Arial"/>
          <w:sz w:val="28"/>
        </w:rPr>
      </w:pPr>
    </w:p>
    <w:p w:rsidR="006E780A" w:rsidRPr="00B02845" w:rsidRDefault="006E780A" w:rsidP="006E780A">
      <w:pPr>
        <w:spacing w:line="400" w:lineRule="exact"/>
        <w:jc w:val="both"/>
        <w:rPr>
          <w:rFonts w:ascii="Calibri" w:hAnsi="Calibri" w:cs="Arial"/>
          <w:sz w:val="28"/>
        </w:rPr>
      </w:pPr>
      <w:r w:rsidRPr="00B02845">
        <w:rPr>
          <w:rFonts w:ascii="Calibri" w:hAnsi="Calibri" w:cs="Arial"/>
          <w:sz w:val="28"/>
        </w:rPr>
        <w:t>So kommt an diesem Morgen eine junge Hirtin auf Habakuk zu. In ihren Armen hält sie ein verletztes Schaf und fragt: „Habakuk, kannst du für das Schaf sorgen? Es hat sich so erschrocken über das laute Bellen eines Hundes</w:t>
      </w:r>
      <w:r>
        <w:rPr>
          <w:rFonts w:ascii="Calibri" w:hAnsi="Calibri" w:cs="Arial"/>
          <w:sz w:val="28"/>
        </w:rPr>
        <w:t xml:space="preserve"> </w:t>
      </w:r>
      <w:r w:rsidRPr="00B02845">
        <w:rPr>
          <w:rFonts w:ascii="Calibri" w:hAnsi="Calibri" w:cs="Arial"/>
          <w:sz w:val="28"/>
        </w:rPr>
        <w:t xml:space="preserve">und ist </w:t>
      </w:r>
      <w:r>
        <w:rPr>
          <w:rFonts w:ascii="Calibri" w:hAnsi="Calibri" w:cs="Arial"/>
          <w:sz w:val="28"/>
        </w:rPr>
        <w:t>einfach</w:t>
      </w:r>
      <w:r w:rsidRPr="00B02845">
        <w:rPr>
          <w:rFonts w:ascii="Calibri" w:hAnsi="Calibri" w:cs="Arial"/>
          <w:sz w:val="28"/>
        </w:rPr>
        <w:t xml:space="preserve"> losgerannt. Drüben beim Abhang des Steinbruchs ist es dann gestürzt. Sein Hinterlauf blutet</w:t>
      </w:r>
      <w:r>
        <w:rPr>
          <w:rFonts w:ascii="Calibri" w:hAnsi="Calibri" w:cs="Arial"/>
          <w:sz w:val="28"/>
        </w:rPr>
        <w:t xml:space="preserve"> </w:t>
      </w:r>
      <w:r w:rsidRPr="00B02845">
        <w:rPr>
          <w:rFonts w:ascii="Calibri" w:hAnsi="Calibri" w:cs="Arial"/>
          <w:sz w:val="28"/>
        </w:rPr>
        <w:t>ein wenig</w:t>
      </w:r>
      <w:r>
        <w:rPr>
          <w:rFonts w:ascii="Calibri" w:hAnsi="Calibri" w:cs="Arial"/>
          <w:sz w:val="28"/>
        </w:rPr>
        <w:t>,</w:t>
      </w:r>
      <w:r w:rsidRPr="00B02845">
        <w:rPr>
          <w:rFonts w:ascii="Calibri" w:hAnsi="Calibri" w:cs="Arial"/>
          <w:sz w:val="28"/>
        </w:rPr>
        <w:t xml:space="preserve"> aber gebrochen scheint nichts zu sein.“</w:t>
      </w:r>
    </w:p>
    <w:p w:rsidR="006E780A" w:rsidRPr="00B02845" w:rsidRDefault="006E780A" w:rsidP="006E780A">
      <w:pPr>
        <w:spacing w:line="400" w:lineRule="exact"/>
        <w:jc w:val="both"/>
        <w:rPr>
          <w:rFonts w:ascii="Calibri" w:hAnsi="Calibri" w:cs="Arial"/>
          <w:sz w:val="28"/>
        </w:rPr>
      </w:pPr>
    </w:p>
    <w:p w:rsidR="006E780A" w:rsidRPr="00B02845" w:rsidRDefault="006E780A" w:rsidP="006E780A">
      <w:pPr>
        <w:spacing w:line="400" w:lineRule="exact"/>
        <w:jc w:val="both"/>
        <w:rPr>
          <w:rFonts w:ascii="Calibri" w:hAnsi="Calibri" w:cs="Arial"/>
          <w:sz w:val="28"/>
        </w:rPr>
      </w:pPr>
      <w:r w:rsidRPr="00B02845">
        <w:rPr>
          <w:rFonts w:ascii="Calibri" w:hAnsi="Calibri" w:cs="Arial"/>
          <w:sz w:val="28"/>
        </w:rPr>
        <w:t>Habakuk nickt. Er nimmt das Schäfchen vorsichtig auf seinen Arm und sagt: „Lass es bei mir! Ich verbinde</w:t>
      </w:r>
      <w:r>
        <w:rPr>
          <w:rFonts w:ascii="Calibri" w:hAnsi="Calibri" w:cs="Arial"/>
          <w:sz w:val="28"/>
        </w:rPr>
        <w:t xml:space="preserve"> </w:t>
      </w:r>
      <w:r w:rsidRPr="00B02845">
        <w:rPr>
          <w:rFonts w:ascii="Calibri" w:hAnsi="Calibri" w:cs="Arial"/>
          <w:sz w:val="28"/>
        </w:rPr>
        <w:t xml:space="preserve">seine Wunden und gebe ihm etwas zu </w:t>
      </w:r>
      <w:r>
        <w:rPr>
          <w:rFonts w:ascii="Calibri" w:hAnsi="Calibri" w:cs="Arial"/>
          <w:sz w:val="28"/>
        </w:rPr>
        <w:t>f</w:t>
      </w:r>
      <w:r w:rsidRPr="00B02845">
        <w:rPr>
          <w:rFonts w:ascii="Calibri" w:hAnsi="Calibri" w:cs="Arial"/>
          <w:sz w:val="28"/>
        </w:rPr>
        <w:t xml:space="preserve">ressen und zu </w:t>
      </w:r>
      <w:r>
        <w:rPr>
          <w:rFonts w:ascii="Calibri" w:hAnsi="Calibri" w:cs="Arial"/>
          <w:sz w:val="28"/>
        </w:rPr>
        <w:t>t</w:t>
      </w:r>
      <w:r w:rsidRPr="00B02845">
        <w:rPr>
          <w:rFonts w:ascii="Calibri" w:hAnsi="Calibri" w:cs="Arial"/>
          <w:sz w:val="28"/>
        </w:rPr>
        <w:t>rinken. Bei mir im alten Stall, da hat es Ruhe und kann wieder gesund werden.“</w:t>
      </w:r>
    </w:p>
    <w:p w:rsidR="006E780A" w:rsidRPr="001B105F" w:rsidRDefault="006E780A" w:rsidP="006E780A">
      <w:pPr>
        <w:jc w:val="both"/>
        <w:rPr>
          <w:rFonts w:ascii="Calibri" w:hAnsi="Calibri" w:cs="Arial"/>
        </w:rPr>
      </w:pPr>
    </w:p>
    <w:p w:rsidR="00E67500" w:rsidRPr="006E780A" w:rsidRDefault="006E780A" w:rsidP="006E780A">
      <w:pPr>
        <w:jc w:val="center"/>
        <w:rPr>
          <w:rFonts w:ascii="Calibri" w:hAnsi="Calibri"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7D2730" wp14:editId="3E5547F6">
            <wp:simplePos x="0" y="0"/>
            <wp:positionH relativeFrom="column">
              <wp:posOffset>1678276</wp:posOffset>
            </wp:positionH>
            <wp:positionV relativeFrom="paragraph">
              <wp:posOffset>736068</wp:posOffset>
            </wp:positionV>
            <wp:extent cx="2304415" cy="1640840"/>
            <wp:effectExtent l="190500" t="190500" r="191135" b="187960"/>
            <wp:wrapThrough wrapText="bothSides">
              <wp:wrapPolygon edited="0">
                <wp:start x="357" y="-2508"/>
                <wp:lineTo x="-1786" y="-2006"/>
                <wp:lineTo x="-1786" y="20814"/>
                <wp:lineTo x="-1428" y="22068"/>
                <wp:lineTo x="179" y="23322"/>
                <wp:lineTo x="357" y="23824"/>
                <wp:lineTo x="21070" y="23824"/>
                <wp:lineTo x="21249" y="23322"/>
                <wp:lineTo x="22856" y="22068"/>
                <wp:lineTo x="23213" y="18056"/>
                <wp:lineTo x="23213" y="2006"/>
                <wp:lineTo x="21249" y="-1755"/>
                <wp:lineTo x="21070" y="-2508"/>
                <wp:lineTo x="357" y="-2508"/>
              </wp:wrapPolygon>
            </wp:wrapThrough>
            <wp:docPr id="2" name="Bild 2" descr="lamb-861637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mb-861637_128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40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</w:rPr>
        <w:br/>
      </w:r>
      <w:r>
        <w:rPr>
          <w:rFonts w:ascii="Calibri" w:hAnsi="Calibri" w:cs="Arial"/>
          <w:b/>
        </w:rPr>
        <w:br/>
      </w:r>
    </w:p>
    <w:sectPr w:rsidR="00E67500" w:rsidRPr="006E78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0A"/>
    <w:rsid w:val="005E06AE"/>
    <w:rsid w:val="006E780A"/>
    <w:rsid w:val="00927C1F"/>
    <w:rsid w:val="00C10361"/>
    <w:rsid w:val="00CC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ECEB9-CDA7-4080-A3EF-7DDFEDE3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ahoma"/>
        <w:sz w:val="24"/>
        <w:szCs w:val="24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780A"/>
    <w:pPr>
      <w:spacing w:after="0"/>
    </w:pPr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Tagscherer</dc:creator>
  <cp:keywords/>
  <dc:description/>
  <cp:lastModifiedBy>Susanne Tagscherer</cp:lastModifiedBy>
  <cp:revision>1</cp:revision>
  <dcterms:created xsi:type="dcterms:W3CDTF">2016-09-01T07:40:00Z</dcterms:created>
  <dcterms:modified xsi:type="dcterms:W3CDTF">2016-09-01T07:42:00Z</dcterms:modified>
</cp:coreProperties>
</file>