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E61ED" w14:textId="39C7C506" w:rsidR="00E16B26" w:rsidRDefault="00FB7CFE" w:rsidP="009F4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uto"/>
        <w:rPr>
          <w:rFonts w:eastAsia="Times New Roman" w:cstheme="minorHAnsi"/>
          <w:b/>
          <w:color w:val="0070C0"/>
          <w:sz w:val="28"/>
          <w:szCs w:val="28"/>
          <w:lang w:eastAsia="de-DE"/>
        </w:rPr>
      </w:pPr>
      <w:r>
        <w:rPr>
          <w:rFonts w:eastAsia="Times New Roman" w:cstheme="minorHAnsi"/>
          <w:b/>
          <w:color w:val="0070C0"/>
          <w:sz w:val="28"/>
          <w:szCs w:val="28"/>
          <w:lang w:eastAsia="de-DE"/>
        </w:rPr>
        <w:t>6</w:t>
      </w:r>
      <w:r w:rsidR="00E86513">
        <w:rPr>
          <w:rFonts w:eastAsia="Times New Roman" w:cstheme="minorHAnsi"/>
          <w:b/>
          <w:color w:val="0070C0"/>
          <w:sz w:val="28"/>
          <w:szCs w:val="28"/>
          <w:lang w:eastAsia="de-DE"/>
        </w:rPr>
        <w:t xml:space="preserve">. Osterwoche: </w:t>
      </w:r>
      <w:r w:rsidR="009F49FB">
        <w:rPr>
          <w:rFonts w:eastAsia="Times New Roman" w:cstheme="minorHAnsi"/>
          <w:b/>
          <w:color w:val="0070C0"/>
          <w:sz w:val="28"/>
          <w:szCs w:val="28"/>
          <w:lang w:eastAsia="de-DE"/>
        </w:rPr>
        <w:t>Verbunden sein</w:t>
      </w:r>
    </w:p>
    <w:p w14:paraId="34744149" w14:textId="14514513" w:rsidR="009F49FB" w:rsidRPr="008A3E9F" w:rsidRDefault="009F49FB" w:rsidP="009F49FB">
      <w:pPr>
        <w:rPr>
          <w:rFonts w:cstheme="minorHAnsi"/>
          <w:b/>
          <w:sz w:val="20"/>
          <w:szCs w:val="20"/>
        </w:rPr>
      </w:pPr>
      <w:r w:rsidRPr="008A3E9F">
        <w:rPr>
          <w:rFonts w:cstheme="minorHAnsi"/>
          <w:b/>
          <w:i/>
          <w:sz w:val="20"/>
          <w:szCs w:val="20"/>
        </w:rPr>
        <w:t xml:space="preserve"> </w:t>
      </w:r>
      <w:r w:rsidRPr="008A3E9F">
        <w:rPr>
          <w:rFonts w:cstheme="minorHAnsi"/>
          <w:b/>
          <w:i/>
          <w:sz w:val="20"/>
          <w:szCs w:val="20"/>
        </w:rPr>
        <w:t xml:space="preserve">„Sie sollen alle untrennbar eins sein so wie du, Vater, mit mir verbunden bist und ich mit dir.“ </w:t>
      </w:r>
    </w:p>
    <w:p w14:paraId="0CD3A147" w14:textId="25A2F10A" w:rsidR="009F49FB" w:rsidRPr="009F49FB" w:rsidRDefault="009F49FB" w:rsidP="009F49FB">
      <w:pPr>
        <w:jc w:val="right"/>
        <w:rPr>
          <w:rFonts w:cstheme="minorHAnsi"/>
          <w:i/>
          <w:sz w:val="20"/>
          <w:szCs w:val="20"/>
        </w:rPr>
      </w:pPr>
      <w:r>
        <w:rPr>
          <w:rFonts w:cstheme="minorHAnsi"/>
          <w:i/>
          <w:sz w:val="20"/>
          <w:szCs w:val="20"/>
        </w:rPr>
        <w:t>(</w:t>
      </w:r>
      <w:r w:rsidRPr="009F49FB">
        <w:rPr>
          <w:rFonts w:cstheme="minorHAnsi"/>
          <w:i/>
          <w:sz w:val="20"/>
          <w:szCs w:val="20"/>
        </w:rPr>
        <w:t xml:space="preserve">Evangelium nach </w:t>
      </w:r>
      <w:proofErr w:type="spellStart"/>
      <w:r w:rsidRPr="009F49FB">
        <w:rPr>
          <w:rFonts w:cstheme="minorHAnsi"/>
          <w:i/>
          <w:sz w:val="20"/>
          <w:szCs w:val="20"/>
        </w:rPr>
        <w:t>Joh</w:t>
      </w:r>
      <w:proofErr w:type="spellEnd"/>
      <w:r w:rsidR="00522236">
        <w:rPr>
          <w:rFonts w:cstheme="minorHAnsi"/>
          <w:i/>
          <w:sz w:val="20"/>
          <w:szCs w:val="20"/>
        </w:rPr>
        <w:t xml:space="preserve"> </w:t>
      </w:r>
      <w:r w:rsidRPr="009F49FB">
        <w:rPr>
          <w:rFonts w:cstheme="minorHAnsi"/>
          <w:i/>
          <w:sz w:val="20"/>
          <w:szCs w:val="20"/>
        </w:rPr>
        <w:t>17, 20-26, zitiert aus „Die Basisbib</w:t>
      </w:r>
      <w:r>
        <w:rPr>
          <w:rFonts w:cstheme="minorHAnsi"/>
          <w:i/>
          <w:sz w:val="20"/>
          <w:szCs w:val="20"/>
        </w:rPr>
        <w:t>el“, Deutsche Bibelgesellschaft)</w:t>
      </w:r>
    </w:p>
    <w:p w14:paraId="7A27C6CF" w14:textId="77777777" w:rsidR="009F49FB" w:rsidRPr="009F49FB" w:rsidRDefault="009F49FB" w:rsidP="009F49FB">
      <w:pPr>
        <w:rPr>
          <w:rFonts w:cstheme="minorHAnsi"/>
          <w:sz w:val="20"/>
          <w:szCs w:val="20"/>
        </w:rPr>
      </w:pPr>
      <w:r w:rsidRPr="009F49FB">
        <w:rPr>
          <w:rFonts w:cstheme="minorHAnsi"/>
          <w:sz w:val="20"/>
          <w:szCs w:val="20"/>
        </w:rPr>
        <w:t>Ich kann diesen innigen Gebets-Wunsch von Jesus gut nachvollziehen: Innig verbunden-Sein, richtig dazugehören, ein inniges und stimmiges Miteinander – daheim, am Arbeitsplatz, dort, wo ich sonst noch lebe und in Beziehungen stehe – wer wünscht sich das nicht?</w:t>
      </w:r>
    </w:p>
    <w:p w14:paraId="6302F9D8" w14:textId="67B04F9F" w:rsidR="009F49FB" w:rsidRPr="009F49FB" w:rsidRDefault="009F49FB" w:rsidP="009F49FB">
      <w:pPr>
        <w:rPr>
          <w:rFonts w:cstheme="minorHAnsi"/>
          <w:sz w:val="20"/>
          <w:szCs w:val="20"/>
        </w:rPr>
      </w:pPr>
      <w:r w:rsidRPr="009F49FB">
        <w:rPr>
          <w:rFonts w:cstheme="minorHAnsi"/>
          <w:sz w:val="20"/>
          <w:szCs w:val="20"/>
        </w:rPr>
        <w:t>Ein Blick in unsere Innen- und Außenwelt genügt, um zu sehen, wie schwierig dieser Wunsch ist, und wie weit wir davon meist entfernt sind. Untrennbar eins und einig sein ist selten Realität</w:t>
      </w:r>
      <w:r w:rsidR="006F1331">
        <w:rPr>
          <w:rFonts w:cstheme="minorHAnsi"/>
          <w:sz w:val="20"/>
          <w:szCs w:val="20"/>
        </w:rPr>
        <w:t xml:space="preserve"> </w:t>
      </w:r>
      <w:proofErr w:type="gramStart"/>
      <w:r w:rsidRPr="009F49FB">
        <w:rPr>
          <w:rFonts w:cstheme="minorHAnsi"/>
          <w:sz w:val="20"/>
          <w:szCs w:val="20"/>
        </w:rPr>
        <w:t>…</w:t>
      </w:r>
      <w:r w:rsidR="006F1331">
        <w:rPr>
          <w:rFonts w:cstheme="minorHAnsi"/>
          <w:sz w:val="20"/>
          <w:szCs w:val="20"/>
        </w:rPr>
        <w:t xml:space="preserve"> </w:t>
      </w:r>
      <w:r w:rsidRPr="009F49FB">
        <w:rPr>
          <w:rFonts w:cstheme="minorHAnsi"/>
          <w:sz w:val="20"/>
          <w:szCs w:val="20"/>
        </w:rPr>
        <w:t>;</w:t>
      </w:r>
      <w:proofErr w:type="gramEnd"/>
      <w:r w:rsidRPr="009F49FB">
        <w:rPr>
          <w:rFonts w:cstheme="minorHAnsi"/>
          <w:sz w:val="20"/>
          <w:szCs w:val="20"/>
        </w:rPr>
        <w:t xml:space="preserve"> es ist eine Vision</w:t>
      </w:r>
      <w:r>
        <w:rPr>
          <w:rFonts w:cstheme="minorHAnsi"/>
          <w:sz w:val="20"/>
          <w:szCs w:val="20"/>
        </w:rPr>
        <w:t xml:space="preserve"> </w:t>
      </w:r>
      <w:r w:rsidRPr="009F49FB">
        <w:rPr>
          <w:rFonts w:cstheme="minorHAnsi"/>
          <w:sz w:val="20"/>
          <w:szCs w:val="20"/>
        </w:rPr>
        <w:t>…</w:t>
      </w:r>
      <w:r>
        <w:rPr>
          <w:rFonts w:cstheme="minorHAnsi"/>
          <w:sz w:val="20"/>
          <w:szCs w:val="20"/>
        </w:rPr>
        <w:t xml:space="preserve"> </w:t>
      </w:r>
      <w:r w:rsidRPr="009F49FB">
        <w:rPr>
          <w:rFonts w:cstheme="minorHAnsi"/>
          <w:sz w:val="20"/>
          <w:szCs w:val="20"/>
        </w:rPr>
        <w:t xml:space="preserve">aber keine Utopie! </w:t>
      </w:r>
    </w:p>
    <w:p w14:paraId="0437BD0C" w14:textId="77777777" w:rsidR="009F49FB" w:rsidRPr="009F49FB" w:rsidRDefault="009F49FB" w:rsidP="009F49FB">
      <w:pPr>
        <w:rPr>
          <w:rFonts w:cstheme="minorHAnsi"/>
          <w:sz w:val="20"/>
          <w:szCs w:val="20"/>
        </w:rPr>
      </w:pPr>
      <w:r w:rsidRPr="009F49FB">
        <w:rPr>
          <w:rFonts w:cstheme="minorHAnsi"/>
          <w:sz w:val="20"/>
          <w:szCs w:val="20"/>
        </w:rPr>
        <w:t>Eine Vision ist im Unterschied zur Utopie möglich, und zwar in dem Maß, in dem wir uns selbst dazu aufraffen und auf den Weg machen, um an einem „Mehr“ davon mitzuwirken.</w:t>
      </w:r>
    </w:p>
    <w:p w14:paraId="695C2636" w14:textId="532F1324" w:rsidR="009F49FB" w:rsidRPr="009F49FB" w:rsidRDefault="009F49FB" w:rsidP="009F49FB">
      <w:pPr>
        <w:rPr>
          <w:rFonts w:cstheme="minorHAnsi"/>
          <w:sz w:val="20"/>
          <w:szCs w:val="20"/>
        </w:rPr>
      </w:pPr>
      <w:r w:rsidRPr="009F49FB">
        <w:rPr>
          <w:rFonts w:cstheme="minorHAnsi"/>
          <w:sz w:val="20"/>
          <w:szCs w:val="20"/>
        </w:rPr>
        <w:t xml:space="preserve">Wenn ich selbst spüre, wie gut es tut, dass jemand auf mich zukommt oder versucht, mich zu verstehen, ja, dann sollte ich am besten selbst so </w:t>
      </w:r>
      <w:r w:rsidR="006F1331">
        <w:rPr>
          <w:rFonts w:cstheme="minorHAnsi"/>
          <w:sz w:val="20"/>
          <w:szCs w:val="20"/>
        </w:rPr>
        <w:t>handeln; so entsteht ein „Mehr“</w:t>
      </w:r>
      <w:r w:rsidRPr="009F49FB">
        <w:rPr>
          <w:rFonts w:cstheme="minorHAnsi"/>
          <w:sz w:val="20"/>
          <w:szCs w:val="20"/>
        </w:rPr>
        <w:t>, so wird die Vision ein Stück mehr Realität.</w:t>
      </w:r>
    </w:p>
    <w:p w14:paraId="0F32CFF2" w14:textId="77777777" w:rsidR="009F49FB" w:rsidRPr="009F49FB" w:rsidRDefault="009F49FB" w:rsidP="009F49FB">
      <w:pPr>
        <w:rPr>
          <w:rFonts w:cstheme="minorHAnsi"/>
          <w:i/>
          <w:sz w:val="20"/>
          <w:szCs w:val="20"/>
        </w:rPr>
      </w:pPr>
      <w:r w:rsidRPr="009F49FB">
        <w:rPr>
          <w:rFonts w:cstheme="minorHAnsi"/>
          <w:i/>
          <w:sz w:val="20"/>
          <w:szCs w:val="20"/>
        </w:rPr>
        <w:t>„Sei du selbst die Veränderung, die du dir wünschst für diese Welt.“ Mahatma Gandhi</w:t>
      </w:r>
    </w:p>
    <w:p w14:paraId="2B6020BA" w14:textId="77777777" w:rsidR="009F49FB" w:rsidRPr="009F49FB" w:rsidRDefault="009F49FB" w:rsidP="009F49FB">
      <w:pPr>
        <w:rPr>
          <w:rFonts w:cstheme="minorHAnsi"/>
          <w:sz w:val="20"/>
          <w:szCs w:val="20"/>
        </w:rPr>
      </w:pPr>
      <w:r w:rsidRPr="009F49FB">
        <w:rPr>
          <w:rFonts w:cstheme="minorHAnsi"/>
          <w:i/>
          <w:sz w:val="20"/>
          <w:szCs w:val="20"/>
        </w:rPr>
        <w:t xml:space="preserve">Da ist viel Raum für die eigene gute – geistgewirkte – Fantasie, und Vorsicht: Das Ganze kann mächtig ansteckend wirken! </w:t>
      </w:r>
      <w:r w:rsidRPr="009F49FB">
        <w:rPr>
          <w:rFonts w:cstheme="minorHAnsi"/>
          <w:sz w:val="20"/>
          <w:szCs w:val="20"/>
        </w:rPr>
        <w:sym w:font="Wingdings" w:char="F04A"/>
      </w:r>
      <w:r w:rsidRPr="009F49FB">
        <w:rPr>
          <w:rFonts w:cstheme="minorHAnsi"/>
          <w:i/>
          <w:sz w:val="20"/>
          <w:szCs w:val="20"/>
        </w:rPr>
        <w:t xml:space="preserve"> </w:t>
      </w:r>
      <w:r w:rsidRPr="009F49FB">
        <w:rPr>
          <w:rFonts w:cstheme="minorHAnsi"/>
          <w:sz w:val="20"/>
          <w:szCs w:val="20"/>
        </w:rPr>
        <w:t>Und noch eine Entdeckung: Wo ich etwas selbst – noch – nicht kann, kann es vielleicht ein anderer Mensch?!</w:t>
      </w:r>
    </w:p>
    <w:p w14:paraId="21D440AF" w14:textId="77777777" w:rsidR="009F49FB" w:rsidRPr="009F49FB" w:rsidRDefault="009F49FB" w:rsidP="009F49FB">
      <w:pPr>
        <w:rPr>
          <w:rFonts w:cstheme="minorHAnsi"/>
          <w:sz w:val="20"/>
          <w:szCs w:val="20"/>
        </w:rPr>
      </w:pPr>
      <w:r w:rsidRPr="009F49FB">
        <w:rPr>
          <w:rFonts w:cstheme="minorHAnsi"/>
          <w:sz w:val="20"/>
          <w:szCs w:val="20"/>
        </w:rPr>
        <w:t>Was uns dabei helfen kann? Im Text der Frohen Botschaft gibt Jesus schon die Antwort:</w:t>
      </w:r>
    </w:p>
    <w:p w14:paraId="66C24D7E" w14:textId="7ABE8DD2" w:rsidR="009F49FB" w:rsidRPr="009F49FB" w:rsidRDefault="009F49FB" w:rsidP="009F49FB">
      <w:pPr>
        <w:rPr>
          <w:rFonts w:cstheme="minorHAnsi"/>
          <w:sz w:val="20"/>
          <w:szCs w:val="20"/>
        </w:rPr>
      </w:pPr>
      <w:r w:rsidRPr="009F49FB">
        <w:rPr>
          <w:rFonts w:cstheme="minorHAnsi"/>
          <w:i/>
          <w:sz w:val="20"/>
          <w:szCs w:val="20"/>
        </w:rPr>
        <w:t xml:space="preserve">„ Ich habe dich bei ihnen bekannt gemacht, und werde es weiter tun. Dann bleibt die Liebe, mit der du mich geliebt hast, auch bei ihnen. Und so bleibe ich mit ihnen verbunden.“ </w:t>
      </w:r>
      <w:proofErr w:type="spellStart"/>
      <w:r w:rsidRPr="009F49FB">
        <w:rPr>
          <w:rFonts w:cstheme="minorHAnsi"/>
          <w:i/>
          <w:sz w:val="20"/>
          <w:szCs w:val="20"/>
        </w:rPr>
        <w:t>Joh</w:t>
      </w:r>
      <w:proofErr w:type="spellEnd"/>
      <w:r w:rsidR="006F1331">
        <w:rPr>
          <w:rFonts w:cstheme="minorHAnsi"/>
          <w:i/>
          <w:sz w:val="20"/>
          <w:szCs w:val="20"/>
        </w:rPr>
        <w:t xml:space="preserve"> </w:t>
      </w:r>
      <w:r w:rsidRPr="009F49FB">
        <w:rPr>
          <w:rFonts w:cstheme="minorHAnsi"/>
          <w:i/>
          <w:sz w:val="20"/>
          <w:szCs w:val="20"/>
        </w:rPr>
        <w:t>17,26</w:t>
      </w:r>
    </w:p>
    <w:p w14:paraId="4723C565" w14:textId="723B53B2" w:rsidR="009F49FB" w:rsidRDefault="009F49FB" w:rsidP="009F49FB">
      <w:pPr>
        <w:rPr>
          <w:rFonts w:cstheme="minorHAnsi"/>
          <w:sz w:val="20"/>
          <w:szCs w:val="20"/>
        </w:rPr>
      </w:pPr>
      <w:r w:rsidRPr="009F49FB">
        <w:rPr>
          <w:rFonts w:cstheme="minorHAnsi"/>
          <w:sz w:val="20"/>
          <w:szCs w:val="20"/>
        </w:rPr>
        <w:t>Verbunden mit Jesus können wir getrost liebevoll „loslegen“: Versuchen</w:t>
      </w:r>
      <w:r>
        <w:rPr>
          <w:rFonts w:cstheme="minorHAnsi"/>
          <w:sz w:val="20"/>
          <w:szCs w:val="20"/>
        </w:rPr>
        <w:t>,</w:t>
      </w:r>
      <w:r w:rsidRPr="009F49FB">
        <w:rPr>
          <w:rFonts w:cstheme="minorHAnsi"/>
          <w:sz w:val="20"/>
          <w:szCs w:val="20"/>
        </w:rPr>
        <w:t xml:space="preserve"> erfolgreich </w:t>
      </w:r>
      <w:r>
        <w:rPr>
          <w:rFonts w:cstheme="minorHAnsi"/>
          <w:sz w:val="20"/>
          <w:szCs w:val="20"/>
        </w:rPr>
        <w:t xml:space="preserve">zu </w:t>
      </w:r>
      <w:r w:rsidRPr="009F49FB">
        <w:rPr>
          <w:rFonts w:cstheme="minorHAnsi"/>
          <w:sz w:val="20"/>
          <w:szCs w:val="20"/>
        </w:rPr>
        <w:t>Sein und manchmal auch</w:t>
      </w:r>
      <w:r w:rsidRPr="009F49FB">
        <w:rPr>
          <w:rFonts w:cstheme="minorHAnsi"/>
          <w:i/>
          <w:sz w:val="20"/>
          <w:szCs w:val="20"/>
        </w:rPr>
        <w:t xml:space="preserve"> </w:t>
      </w:r>
      <w:r w:rsidRPr="009F49FB">
        <w:rPr>
          <w:rFonts w:cstheme="minorHAnsi"/>
          <w:sz w:val="20"/>
          <w:szCs w:val="20"/>
        </w:rPr>
        <w:t>Scheitern, wieder von neuem beginnen</w:t>
      </w:r>
      <w:r>
        <w:rPr>
          <w:rFonts w:cstheme="minorHAnsi"/>
          <w:sz w:val="20"/>
          <w:szCs w:val="20"/>
        </w:rPr>
        <w:t xml:space="preserve"> </w:t>
      </w:r>
      <w:r w:rsidRPr="009F49FB">
        <w:rPr>
          <w:rFonts w:cstheme="minorHAnsi"/>
          <w:sz w:val="20"/>
          <w:szCs w:val="20"/>
        </w:rPr>
        <w:t>…</w:t>
      </w:r>
      <w:r>
        <w:rPr>
          <w:rFonts w:cstheme="minorHAnsi"/>
          <w:sz w:val="20"/>
          <w:szCs w:val="20"/>
        </w:rPr>
        <w:t xml:space="preserve"> </w:t>
      </w:r>
      <w:r w:rsidRPr="009F49FB">
        <w:rPr>
          <w:rFonts w:cstheme="minorHAnsi"/>
          <w:sz w:val="20"/>
          <w:szCs w:val="20"/>
        </w:rPr>
        <w:t>alles möglich und alles erlaubt! Nur eines sollten wir vermeiden: Gleichgültig zu sein</w:t>
      </w:r>
      <w:r w:rsidR="006F1331">
        <w:rPr>
          <w:rFonts w:cstheme="minorHAnsi"/>
          <w:sz w:val="20"/>
          <w:szCs w:val="20"/>
        </w:rPr>
        <w:t xml:space="preserve"> </w:t>
      </w:r>
      <w:proofErr w:type="gramStart"/>
      <w:r w:rsidRPr="009F49FB">
        <w:rPr>
          <w:rFonts w:cstheme="minorHAnsi"/>
          <w:sz w:val="20"/>
          <w:szCs w:val="20"/>
        </w:rPr>
        <w:t>…</w:t>
      </w:r>
      <w:r w:rsidR="006F1331">
        <w:rPr>
          <w:rFonts w:cstheme="minorHAnsi"/>
          <w:sz w:val="20"/>
          <w:szCs w:val="20"/>
        </w:rPr>
        <w:t xml:space="preserve"> </w:t>
      </w:r>
      <w:r w:rsidRPr="009F49FB">
        <w:rPr>
          <w:rFonts w:cstheme="minorHAnsi"/>
          <w:sz w:val="20"/>
          <w:szCs w:val="20"/>
        </w:rPr>
        <w:t>!</w:t>
      </w:r>
      <w:proofErr w:type="gramEnd"/>
    </w:p>
    <w:p w14:paraId="62E0C54B" w14:textId="2762F492" w:rsidR="006D0CEF" w:rsidRDefault="006D0CEF" w:rsidP="009F49FB">
      <w:pPr>
        <w:rPr>
          <w:rFonts w:cstheme="minorHAnsi"/>
          <w:sz w:val="20"/>
          <w:szCs w:val="20"/>
        </w:rPr>
      </w:pPr>
      <w:r>
        <w:rPr>
          <w:rFonts w:cstheme="minorHAnsi"/>
          <w:sz w:val="20"/>
          <w:szCs w:val="20"/>
        </w:rPr>
        <w:t>Aus aktuellem Anlass, eine Aufforderung zum „Nicht-gleichgültig-sein“ von der argentinischen Sängerin Mercedes Sosa:</w:t>
      </w:r>
    </w:p>
    <w:p w14:paraId="0929DD47" w14:textId="77777777" w:rsidR="006D0CEF" w:rsidRPr="00522236" w:rsidRDefault="006D0CEF" w:rsidP="0067123D">
      <w:pPr>
        <w:pStyle w:val="HTMLVorformatiert"/>
        <w:jc w:val="center"/>
        <w:rPr>
          <w:rFonts w:asciiTheme="minorHAnsi" w:hAnsiTheme="minorHAnsi" w:cstheme="minorHAnsi"/>
          <w:b/>
          <w:sz w:val="24"/>
        </w:rPr>
      </w:pPr>
      <w:r w:rsidRPr="00522236">
        <w:rPr>
          <w:rFonts w:asciiTheme="minorHAnsi" w:hAnsiTheme="minorHAnsi" w:cstheme="minorHAnsi"/>
          <w:b/>
          <w:sz w:val="24"/>
        </w:rPr>
        <w:t>Nur das eine erbitte ich von Gott,</w:t>
      </w:r>
    </w:p>
    <w:p w14:paraId="261A9601" w14:textId="77777777" w:rsidR="006D0CEF" w:rsidRPr="00522236" w:rsidRDefault="006D0CEF" w:rsidP="0067123D">
      <w:pPr>
        <w:pStyle w:val="HTMLVorformatiert"/>
        <w:jc w:val="center"/>
        <w:rPr>
          <w:rFonts w:asciiTheme="minorHAnsi" w:hAnsiTheme="minorHAnsi" w:cstheme="minorHAnsi"/>
          <w:b/>
          <w:sz w:val="24"/>
        </w:rPr>
      </w:pPr>
      <w:r w:rsidRPr="00522236">
        <w:rPr>
          <w:rFonts w:asciiTheme="minorHAnsi" w:hAnsiTheme="minorHAnsi" w:cstheme="minorHAnsi"/>
          <w:b/>
          <w:sz w:val="24"/>
        </w:rPr>
        <w:t>dass der Krieg mich nicht gleichgültig lasse,</w:t>
      </w:r>
    </w:p>
    <w:p w14:paraId="64F97A74" w14:textId="77777777" w:rsidR="006D0CEF" w:rsidRPr="00522236" w:rsidRDefault="006D0CEF" w:rsidP="0067123D">
      <w:pPr>
        <w:pStyle w:val="HTMLVorformatiert"/>
        <w:jc w:val="center"/>
        <w:rPr>
          <w:rFonts w:asciiTheme="minorHAnsi" w:hAnsiTheme="minorHAnsi" w:cstheme="minorHAnsi"/>
          <w:b/>
          <w:sz w:val="24"/>
        </w:rPr>
      </w:pPr>
      <w:r w:rsidRPr="00522236">
        <w:rPr>
          <w:rFonts w:asciiTheme="minorHAnsi" w:hAnsiTheme="minorHAnsi" w:cstheme="minorHAnsi"/>
          <w:b/>
          <w:sz w:val="24"/>
        </w:rPr>
        <w:t>der Krieg, er ist ein Monster, das mit festem Tritt,</w:t>
      </w:r>
    </w:p>
    <w:p w14:paraId="51DBA907" w14:textId="77777777" w:rsidR="006D0CEF" w:rsidRPr="00522236" w:rsidRDefault="006D0CEF" w:rsidP="0067123D">
      <w:pPr>
        <w:pStyle w:val="HTMLVorformatiert"/>
        <w:jc w:val="center"/>
        <w:rPr>
          <w:rFonts w:asciiTheme="minorHAnsi" w:hAnsiTheme="minorHAnsi" w:cstheme="minorHAnsi"/>
          <w:b/>
          <w:sz w:val="24"/>
        </w:rPr>
      </w:pPr>
      <w:r w:rsidRPr="00522236">
        <w:rPr>
          <w:rFonts w:asciiTheme="minorHAnsi" w:hAnsiTheme="minorHAnsi" w:cstheme="minorHAnsi"/>
          <w:b/>
          <w:sz w:val="24"/>
        </w:rPr>
        <w:t xml:space="preserve">all die arme Unschuld der Leute </w:t>
      </w:r>
      <w:proofErr w:type="spellStart"/>
      <w:r w:rsidRPr="00522236">
        <w:rPr>
          <w:rFonts w:asciiTheme="minorHAnsi" w:hAnsiTheme="minorHAnsi" w:cstheme="minorHAnsi"/>
          <w:b/>
          <w:sz w:val="24"/>
        </w:rPr>
        <w:t>zunichte macht</w:t>
      </w:r>
      <w:proofErr w:type="spellEnd"/>
      <w:r w:rsidRPr="00522236">
        <w:rPr>
          <w:rFonts w:asciiTheme="minorHAnsi" w:hAnsiTheme="minorHAnsi" w:cstheme="minorHAnsi"/>
          <w:b/>
          <w:sz w:val="24"/>
        </w:rPr>
        <w:t>.</w:t>
      </w:r>
    </w:p>
    <w:p w14:paraId="16B3C218" w14:textId="77777777" w:rsidR="006D0CEF" w:rsidRPr="009F49FB" w:rsidRDefault="006D0CEF" w:rsidP="009F49FB">
      <w:pPr>
        <w:rPr>
          <w:rFonts w:cstheme="minorHAnsi"/>
          <w:sz w:val="20"/>
          <w:szCs w:val="20"/>
        </w:rPr>
      </w:pPr>
    </w:p>
    <w:p w14:paraId="42589FBD" w14:textId="4221DA29" w:rsidR="009F49FB" w:rsidRPr="009F49FB" w:rsidRDefault="009F49FB" w:rsidP="009F49FB">
      <w:pPr>
        <w:rPr>
          <w:rFonts w:cstheme="minorHAnsi"/>
          <w:sz w:val="20"/>
          <w:szCs w:val="20"/>
        </w:rPr>
      </w:pPr>
      <w:r w:rsidRPr="009F49FB">
        <w:rPr>
          <w:rFonts w:cstheme="minorHAnsi"/>
          <w:sz w:val="20"/>
          <w:szCs w:val="20"/>
        </w:rPr>
        <w:t>P.S. Und wenn ich nichts tun kann</w:t>
      </w:r>
      <w:r>
        <w:rPr>
          <w:rFonts w:cstheme="minorHAnsi"/>
          <w:sz w:val="20"/>
          <w:szCs w:val="20"/>
        </w:rPr>
        <w:t xml:space="preserve"> –</w:t>
      </w:r>
      <w:r w:rsidRPr="009F49FB">
        <w:rPr>
          <w:rFonts w:cstheme="minorHAnsi"/>
          <w:sz w:val="20"/>
          <w:szCs w:val="20"/>
        </w:rPr>
        <w:t xml:space="preserve"> was oft genug der Fall ist</w:t>
      </w:r>
      <w:r>
        <w:rPr>
          <w:rFonts w:cstheme="minorHAnsi"/>
          <w:sz w:val="20"/>
          <w:szCs w:val="20"/>
        </w:rPr>
        <w:t xml:space="preserve"> –</w:t>
      </w:r>
      <w:r w:rsidRPr="009F49FB">
        <w:rPr>
          <w:rFonts w:cstheme="minorHAnsi"/>
          <w:sz w:val="20"/>
          <w:szCs w:val="20"/>
        </w:rPr>
        <w:t xml:space="preserve"> dann vermag auch ein liebevoller Gedanke, ein Gebet so Manches</w:t>
      </w:r>
      <w:r>
        <w:rPr>
          <w:rFonts w:cstheme="minorHAnsi"/>
          <w:sz w:val="20"/>
          <w:szCs w:val="20"/>
        </w:rPr>
        <w:t xml:space="preserve"> </w:t>
      </w:r>
      <w:r w:rsidRPr="009F49FB">
        <w:rPr>
          <w:rFonts w:cstheme="minorHAnsi"/>
          <w:sz w:val="20"/>
          <w:szCs w:val="20"/>
        </w:rPr>
        <w:t>… Das glaube ich.</w:t>
      </w:r>
    </w:p>
    <w:p w14:paraId="0DDA8F0B" w14:textId="77777777" w:rsidR="009F49FB" w:rsidRDefault="009F49FB" w:rsidP="0067123D">
      <w:pPr>
        <w:spacing w:after="0"/>
        <w:jc w:val="center"/>
        <w:rPr>
          <w:rFonts w:cstheme="minorHAnsi"/>
          <w:b/>
          <w:i/>
          <w:sz w:val="24"/>
          <w:szCs w:val="24"/>
        </w:rPr>
      </w:pPr>
      <w:r w:rsidRPr="009F49FB">
        <w:rPr>
          <w:rFonts w:cstheme="minorHAnsi"/>
          <w:b/>
          <w:i/>
          <w:sz w:val="24"/>
          <w:szCs w:val="24"/>
        </w:rPr>
        <w:t>„Das Schöne und da</w:t>
      </w:r>
      <w:bookmarkStart w:id="0" w:name="_GoBack"/>
      <w:bookmarkEnd w:id="0"/>
      <w:r w:rsidRPr="009F49FB">
        <w:rPr>
          <w:rFonts w:cstheme="minorHAnsi"/>
          <w:b/>
          <w:i/>
          <w:sz w:val="24"/>
          <w:szCs w:val="24"/>
        </w:rPr>
        <w:t xml:space="preserve">s Schwere </w:t>
      </w:r>
    </w:p>
    <w:p w14:paraId="3B279816" w14:textId="14AE4D39" w:rsidR="009F49FB" w:rsidRPr="009F49FB" w:rsidRDefault="009F49FB" w:rsidP="0067123D">
      <w:pPr>
        <w:spacing w:after="0"/>
        <w:jc w:val="center"/>
        <w:rPr>
          <w:rFonts w:cstheme="minorHAnsi"/>
          <w:b/>
          <w:i/>
          <w:sz w:val="24"/>
          <w:szCs w:val="24"/>
        </w:rPr>
      </w:pPr>
      <w:r w:rsidRPr="009F49FB">
        <w:rPr>
          <w:rFonts w:cstheme="minorHAnsi"/>
          <w:b/>
          <w:i/>
          <w:sz w:val="24"/>
          <w:szCs w:val="24"/>
        </w:rPr>
        <w:t>nicht mehr</w:t>
      </w:r>
    </w:p>
    <w:p w14:paraId="79026087" w14:textId="1695298F" w:rsidR="009F49FB" w:rsidRPr="009F49FB" w:rsidRDefault="009F49FB" w:rsidP="0067123D">
      <w:pPr>
        <w:spacing w:after="0"/>
        <w:jc w:val="center"/>
        <w:rPr>
          <w:rFonts w:cstheme="minorHAnsi"/>
          <w:b/>
          <w:i/>
          <w:sz w:val="24"/>
          <w:szCs w:val="24"/>
        </w:rPr>
      </w:pPr>
      <w:r>
        <w:rPr>
          <w:rFonts w:cstheme="minorHAnsi"/>
          <w:b/>
          <w:i/>
          <w:sz w:val="24"/>
          <w:szCs w:val="24"/>
        </w:rPr>
        <w:t>a</w:t>
      </w:r>
      <w:r w:rsidRPr="009F49FB">
        <w:rPr>
          <w:rFonts w:cstheme="minorHAnsi"/>
          <w:b/>
          <w:i/>
          <w:sz w:val="24"/>
          <w:szCs w:val="24"/>
        </w:rPr>
        <w:t>llein ertragen.</w:t>
      </w:r>
    </w:p>
    <w:p w14:paraId="6B3E0165" w14:textId="7B2B0FC8" w:rsidR="009F49FB" w:rsidRPr="009F49FB" w:rsidRDefault="009F49FB" w:rsidP="0067123D">
      <w:pPr>
        <w:spacing w:after="0"/>
        <w:jc w:val="center"/>
        <w:rPr>
          <w:rFonts w:cstheme="minorHAnsi"/>
          <w:b/>
          <w:i/>
          <w:sz w:val="24"/>
          <w:szCs w:val="24"/>
        </w:rPr>
      </w:pPr>
      <w:r>
        <w:rPr>
          <w:rFonts w:cstheme="minorHAnsi"/>
          <w:b/>
          <w:i/>
          <w:sz w:val="24"/>
          <w:szCs w:val="24"/>
        </w:rPr>
        <w:t>E</w:t>
      </w:r>
      <w:r w:rsidRPr="009F49FB">
        <w:rPr>
          <w:rFonts w:cstheme="minorHAnsi"/>
          <w:b/>
          <w:i/>
          <w:sz w:val="24"/>
          <w:szCs w:val="24"/>
        </w:rPr>
        <w:t>iner im anderen</w:t>
      </w:r>
    </w:p>
    <w:p w14:paraId="44C85E53" w14:textId="179D6FE6" w:rsidR="009F49FB" w:rsidRPr="009F49FB" w:rsidRDefault="009F49FB" w:rsidP="0067123D">
      <w:pPr>
        <w:spacing w:after="0"/>
        <w:jc w:val="center"/>
        <w:rPr>
          <w:rFonts w:cstheme="minorHAnsi"/>
          <w:b/>
          <w:i/>
          <w:sz w:val="24"/>
          <w:szCs w:val="24"/>
        </w:rPr>
      </w:pPr>
      <w:r>
        <w:rPr>
          <w:rFonts w:cstheme="minorHAnsi"/>
          <w:b/>
          <w:i/>
          <w:sz w:val="24"/>
          <w:szCs w:val="24"/>
        </w:rPr>
        <w:t>e</w:t>
      </w:r>
      <w:r w:rsidRPr="009F49FB">
        <w:rPr>
          <w:rFonts w:cstheme="minorHAnsi"/>
          <w:b/>
          <w:i/>
          <w:sz w:val="24"/>
          <w:szCs w:val="24"/>
        </w:rPr>
        <w:t>ine Lampe anzünden.“</w:t>
      </w:r>
    </w:p>
    <w:p w14:paraId="55D77FE0" w14:textId="77777777" w:rsidR="009F49FB" w:rsidRPr="009F49FB" w:rsidRDefault="009F49FB" w:rsidP="009F49FB">
      <w:pPr>
        <w:jc w:val="right"/>
        <w:rPr>
          <w:rFonts w:cstheme="minorHAnsi"/>
          <w:i/>
          <w:sz w:val="24"/>
          <w:szCs w:val="24"/>
        </w:rPr>
      </w:pPr>
      <w:r w:rsidRPr="009F49FB">
        <w:rPr>
          <w:rFonts w:cstheme="minorHAnsi"/>
          <w:i/>
          <w:sz w:val="24"/>
          <w:szCs w:val="24"/>
        </w:rPr>
        <w:t xml:space="preserve">                                     Max </w:t>
      </w:r>
      <w:proofErr w:type="spellStart"/>
      <w:r w:rsidRPr="009F49FB">
        <w:rPr>
          <w:rFonts w:cstheme="minorHAnsi"/>
          <w:i/>
          <w:sz w:val="24"/>
          <w:szCs w:val="24"/>
        </w:rPr>
        <w:t>Bolliger</w:t>
      </w:r>
      <w:proofErr w:type="spellEnd"/>
    </w:p>
    <w:p w14:paraId="47519987" w14:textId="77777777" w:rsidR="009F49FB" w:rsidRPr="009F49FB" w:rsidRDefault="009F49FB" w:rsidP="009F49FB">
      <w:pPr>
        <w:rPr>
          <w:rFonts w:cstheme="minorHAnsi"/>
          <w:sz w:val="20"/>
          <w:szCs w:val="20"/>
        </w:rPr>
      </w:pPr>
    </w:p>
    <w:p w14:paraId="207BB220" w14:textId="77777777" w:rsidR="009F49FB" w:rsidRPr="009F49FB" w:rsidRDefault="009F49FB" w:rsidP="009F49FB">
      <w:pPr>
        <w:rPr>
          <w:rFonts w:cstheme="minorHAnsi"/>
          <w:sz w:val="20"/>
          <w:szCs w:val="20"/>
        </w:rPr>
      </w:pPr>
    </w:p>
    <w:p w14:paraId="70D4D836" w14:textId="77777777" w:rsidR="0067123D" w:rsidRDefault="0067123D" w:rsidP="009F49FB">
      <w:pPr>
        <w:rPr>
          <w:rFonts w:cstheme="minorHAnsi"/>
          <w:i/>
          <w:sz w:val="24"/>
          <w:szCs w:val="24"/>
        </w:rPr>
      </w:pPr>
      <w:r>
        <w:rPr>
          <w:rFonts w:cstheme="minorHAnsi"/>
          <w:i/>
          <w:sz w:val="24"/>
          <w:szCs w:val="24"/>
        </w:rPr>
        <w:br w:type="page"/>
      </w:r>
    </w:p>
    <w:p w14:paraId="1D0078CC" w14:textId="49DE50F6" w:rsidR="009F49FB" w:rsidRPr="00522236" w:rsidRDefault="009F49FB" w:rsidP="009F49FB">
      <w:pPr>
        <w:rPr>
          <w:rFonts w:cstheme="minorHAnsi"/>
          <w:b/>
          <w:sz w:val="24"/>
          <w:szCs w:val="24"/>
          <w:u w:val="single"/>
        </w:rPr>
      </w:pPr>
      <w:r w:rsidRPr="00522236">
        <w:rPr>
          <w:rFonts w:cstheme="minorHAnsi"/>
          <w:b/>
          <w:sz w:val="24"/>
          <w:szCs w:val="24"/>
          <w:u w:val="single"/>
        </w:rPr>
        <w:t>Was hat das mit mir zu tun?</w:t>
      </w:r>
    </w:p>
    <w:p w14:paraId="0F42D04F" w14:textId="77777777" w:rsidR="009F49FB" w:rsidRPr="00522236" w:rsidRDefault="009F49FB" w:rsidP="009F49FB">
      <w:pPr>
        <w:rPr>
          <w:rFonts w:cstheme="minorHAnsi"/>
          <w:sz w:val="24"/>
          <w:szCs w:val="24"/>
        </w:rPr>
      </w:pPr>
      <w:r w:rsidRPr="00522236">
        <w:rPr>
          <w:rFonts w:cstheme="minorHAnsi"/>
          <w:sz w:val="24"/>
          <w:szCs w:val="24"/>
        </w:rPr>
        <w:t>Welche Werte sind mir wichtig für ein gutes Verbunden-Sein (z.B. im Team)?</w:t>
      </w:r>
    </w:p>
    <w:p w14:paraId="18A40952" w14:textId="77777777" w:rsidR="009F49FB" w:rsidRPr="00522236" w:rsidRDefault="009F49FB" w:rsidP="009F49FB">
      <w:pPr>
        <w:rPr>
          <w:rFonts w:cstheme="minorHAnsi"/>
          <w:sz w:val="24"/>
          <w:szCs w:val="24"/>
        </w:rPr>
      </w:pPr>
      <w:r w:rsidRPr="00522236">
        <w:rPr>
          <w:rFonts w:cstheme="minorHAnsi"/>
          <w:sz w:val="24"/>
          <w:szCs w:val="24"/>
        </w:rPr>
        <w:t>Wo und wann habe ich schon einmal die Erfahrung gemacht, dass Begegnungen – im Sinne Jesu – mit Liebe gelingen?</w:t>
      </w:r>
    </w:p>
    <w:p w14:paraId="55DDBD35" w14:textId="77777777" w:rsidR="009F49FB" w:rsidRPr="00522236" w:rsidRDefault="009F49FB" w:rsidP="009F49FB">
      <w:pPr>
        <w:rPr>
          <w:rFonts w:cstheme="minorHAnsi"/>
          <w:sz w:val="24"/>
          <w:szCs w:val="24"/>
        </w:rPr>
      </w:pPr>
      <w:r w:rsidRPr="00522236">
        <w:rPr>
          <w:rFonts w:cstheme="minorHAnsi"/>
          <w:sz w:val="24"/>
          <w:szCs w:val="24"/>
        </w:rPr>
        <w:t>Was könnte mein Anteil sein, dass ein „Mehr“ an guter, lebensförderlicher Verbundenheit entstehen kann?</w:t>
      </w:r>
    </w:p>
    <w:p w14:paraId="2AF527CC" w14:textId="77777777" w:rsidR="009F49FB" w:rsidRPr="00522236" w:rsidRDefault="009F49FB" w:rsidP="009F49FB">
      <w:pPr>
        <w:rPr>
          <w:rFonts w:cstheme="minorHAnsi"/>
          <w:sz w:val="24"/>
          <w:szCs w:val="24"/>
        </w:rPr>
      </w:pPr>
      <w:r w:rsidRPr="00522236">
        <w:rPr>
          <w:rFonts w:cstheme="minorHAnsi"/>
          <w:sz w:val="24"/>
          <w:szCs w:val="24"/>
        </w:rPr>
        <w:t>Wie könnte Freiheit in Verbundenheit und Verbundenheit in Freiheit gelingen?</w:t>
      </w:r>
    </w:p>
    <w:p w14:paraId="1A048425" w14:textId="77777777" w:rsidR="009F49FB" w:rsidRPr="009F49FB" w:rsidRDefault="009F49FB" w:rsidP="009F49FB">
      <w:pPr>
        <w:rPr>
          <w:rFonts w:cstheme="minorHAnsi"/>
          <w:i/>
          <w:sz w:val="24"/>
          <w:szCs w:val="24"/>
        </w:rPr>
      </w:pPr>
    </w:p>
    <w:p w14:paraId="00F878D8" w14:textId="77777777" w:rsidR="009F49FB" w:rsidRPr="00522236" w:rsidRDefault="009F49FB" w:rsidP="009F49FB">
      <w:pPr>
        <w:rPr>
          <w:rFonts w:cstheme="minorHAnsi"/>
          <w:b/>
          <w:sz w:val="24"/>
          <w:szCs w:val="24"/>
          <w:u w:val="single"/>
        </w:rPr>
      </w:pPr>
      <w:r w:rsidRPr="00522236">
        <w:rPr>
          <w:rFonts w:cstheme="minorHAnsi"/>
          <w:b/>
          <w:sz w:val="24"/>
          <w:szCs w:val="24"/>
          <w:u w:val="single"/>
        </w:rPr>
        <w:t>Segensbitte</w:t>
      </w:r>
      <w:r w:rsidRPr="00522236">
        <w:rPr>
          <w:rFonts w:cstheme="minorHAnsi"/>
          <w:b/>
          <w:sz w:val="24"/>
          <w:szCs w:val="24"/>
          <w:u w:val="single"/>
        </w:rPr>
        <w:t>:</w:t>
      </w:r>
    </w:p>
    <w:p w14:paraId="3A4E3A69" w14:textId="5FBACE64" w:rsidR="009F49FB" w:rsidRPr="00522236" w:rsidRDefault="009F49FB" w:rsidP="009F49FB">
      <w:pPr>
        <w:rPr>
          <w:rFonts w:cstheme="minorHAnsi"/>
          <w:sz w:val="24"/>
          <w:szCs w:val="24"/>
        </w:rPr>
      </w:pPr>
      <w:r w:rsidRPr="00522236">
        <w:rPr>
          <w:rFonts w:cstheme="minorHAnsi"/>
          <w:sz w:val="24"/>
          <w:szCs w:val="24"/>
        </w:rPr>
        <w:t>Guter Gott, segne du alle unsere kleinen und großen Bemühungen um das Eins-Sein und den Frieden jeden Tag aufs Neue. Amen.</w:t>
      </w:r>
    </w:p>
    <w:p w14:paraId="6623A61C" w14:textId="77777777" w:rsidR="009F49FB" w:rsidRPr="009F49FB" w:rsidRDefault="009F49FB" w:rsidP="009F49FB">
      <w:pPr>
        <w:rPr>
          <w:rFonts w:cstheme="minorHAnsi"/>
          <w:i/>
          <w:sz w:val="24"/>
          <w:szCs w:val="24"/>
        </w:rPr>
      </w:pPr>
    </w:p>
    <w:p w14:paraId="00A86375" w14:textId="77777777" w:rsidR="009F49FB" w:rsidRPr="009F49FB" w:rsidRDefault="009F49FB" w:rsidP="009F49FB">
      <w:pPr>
        <w:rPr>
          <w:rFonts w:cstheme="minorHAnsi"/>
          <w:i/>
          <w:sz w:val="24"/>
          <w:szCs w:val="24"/>
        </w:rPr>
      </w:pPr>
    </w:p>
    <w:p w14:paraId="56FC2677" w14:textId="77777777" w:rsidR="009F49FB" w:rsidRPr="00522236" w:rsidRDefault="009F49FB" w:rsidP="009F49FB">
      <w:pPr>
        <w:jc w:val="right"/>
        <w:rPr>
          <w:rFonts w:cstheme="minorHAnsi"/>
          <w:i/>
          <w:sz w:val="24"/>
          <w:szCs w:val="24"/>
        </w:rPr>
      </w:pPr>
      <w:r w:rsidRPr="00522236">
        <w:rPr>
          <w:rFonts w:cstheme="minorHAnsi"/>
          <w:i/>
          <w:sz w:val="24"/>
          <w:szCs w:val="24"/>
        </w:rPr>
        <w:t>Reinhild Lang im Mai 2022</w:t>
      </w:r>
    </w:p>
    <w:p w14:paraId="225C8E75" w14:textId="77777777" w:rsidR="009F49FB" w:rsidRPr="009F49FB" w:rsidRDefault="009F49FB" w:rsidP="009F49FB">
      <w:pPr>
        <w:rPr>
          <w:rFonts w:cstheme="minorHAnsi"/>
          <w:i/>
          <w:sz w:val="24"/>
          <w:szCs w:val="24"/>
        </w:rPr>
      </w:pPr>
    </w:p>
    <w:p w14:paraId="53D1DAAC" w14:textId="77777777" w:rsidR="009F49FB" w:rsidRPr="009F49FB" w:rsidRDefault="009F49FB" w:rsidP="009F49FB">
      <w:pPr>
        <w:rPr>
          <w:rFonts w:cstheme="minorHAnsi"/>
        </w:rPr>
      </w:pPr>
      <w:r w:rsidRPr="009F49FB">
        <w:rPr>
          <w:rFonts w:cstheme="minorHAnsi"/>
          <w:noProof/>
          <w:color w:val="00B050"/>
          <w:sz w:val="28"/>
          <w:szCs w:val="28"/>
          <w:lang w:eastAsia="de-DE"/>
        </w:rPr>
        <w:drawing>
          <wp:anchor distT="0" distB="0" distL="114300" distR="114300" simplePos="0" relativeHeight="251659264" behindDoc="1" locked="0" layoutInCell="1" allowOverlap="1" wp14:anchorId="34BECCDB" wp14:editId="16C5B545">
            <wp:simplePos x="0" y="0"/>
            <wp:positionH relativeFrom="margin">
              <wp:align>center</wp:align>
            </wp:positionH>
            <wp:positionV relativeFrom="paragraph">
              <wp:posOffset>114300</wp:posOffset>
            </wp:positionV>
            <wp:extent cx="4719320" cy="3539490"/>
            <wp:effectExtent l="0" t="0" r="5080" b="3810"/>
            <wp:wrapTight wrapText="bothSides">
              <wp:wrapPolygon edited="0">
                <wp:start x="0" y="0"/>
                <wp:lineTo x="0" y="21507"/>
                <wp:lineTo x="21536" y="21507"/>
                <wp:lineTo x="21536"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10109_15295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19320" cy="3539490"/>
                    </a:xfrm>
                    <a:prstGeom prst="rect">
                      <a:avLst/>
                    </a:prstGeom>
                  </pic:spPr>
                </pic:pic>
              </a:graphicData>
            </a:graphic>
          </wp:anchor>
        </w:drawing>
      </w:r>
    </w:p>
    <w:p w14:paraId="22CEA231" w14:textId="77777777" w:rsidR="009F49FB" w:rsidRPr="009F49FB" w:rsidRDefault="009F49FB" w:rsidP="009F4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uto"/>
        <w:rPr>
          <w:rFonts w:cstheme="minorHAnsi"/>
        </w:rPr>
      </w:pPr>
    </w:p>
    <w:p w14:paraId="43C14689" w14:textId="77777777" w:rsidR="00E16B26" w:rsidRPr="009F49FB" w:rsidRDefault="00E16B26" w:rsidP="000853FA">
      <w:pPr>
        <w:spacing w:after="0" w:line="269" w:lineRule="auto"/>
        <w:rPr>
          <w:rFonts w:eastAsia="Times New Roman" w:cstheme="minorHAnsi"/>
          <w:lang w:eastAsia="de-DE"/>
        </w:rPr>
      </w:pPr>
    </w:p>
    <w:p w14:paraId="032C0F54" w14:textId="77777777" w:rsidR="005D3174" w:rsidRPr="000853FA" w:rsidRDefault="005D3174" w:rsidP="000853FA">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uto"/>
        <w:ind w:left="0"/>
        <w:rPr>
          <w:b/>
        </w:rPr>
      </w:pPr>
    </w:p>
    <w:p w14:paraId="00934FA4" w14:textId="56AAD4F3" w:rsidR="00F35830" w:rsidRPr="005D3174" w:rsidRDefault="00F35830" w:rsidP="000853FA">
      <w:pPr>
        <w:spacing w:after="0" w:line="269" w:lineRule="auto"/>
        <w:ind w:left="284"/>
        <w:jc w:val="right"/>
        <w:rPr>
          <w:i/>
        </w:rPr>
      </w:pPr>
    </w:p>
    <w:sectPr w:rsidR="00F35830" w:rsidRPr="005D3174" w:rsidSect="00233EA5">
      <w:headerReference w:type="default" r:id="rId8"/>
      <w:type w:val="continuous"/>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38A50" w14:textId="77777777" w:rsidR="00020B59" w:rsidRDefault="00020B59" w:rsidP="003E4383">
      <w:pPr>
        <w:spacing w:after="0" w:line="240" w:lineRule="auto"/>
      </w:pPr>
      <w:r>
        <w:separator/>
      </w:r>
    </w:p>
  </w:endnote>
  <w:endnote w:type="continuationSeparator" w:id="0">
    <w:p w14:paraId="5B1EFFD4" w14:textId="77777777" w:rsidR="00020B59" w:rsidRDefault="00020B59" w:rsidP="003E4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A2C68" w14:textId="77777777" w:rsidR="00020B59" w:rsidRDefault="00020B59" w:rsidP="003E4383">
      <w:pPr>
        <w:spacing w:after="0" w:line="240" w:lineRule="auto"/>
      </w:pPr>
      <w:r>
        <w:separator/>
      </w:r>
    </w:p>
  </w:footnote>
  <w:footnote w:type="continuationSeparator" w:id="0">
    <w:p w14:paraId="53A4D83C" w14:textId="77777777" w:rsidR="00020B59" w:rsidRDefault="00020B59" w:rsidP="003E4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BF73C" w14:textId="77777777" w:rsidR="003E4383" w:rsidRPr="00CE1B17" w:rsidRDefault="00E86513" w:rsidP="003E4383">
    <w:pPr>
      <w:pBdr>
        <w:bottom w:val="single" w:sz="4" w:space="1" w:color="5B9ED2"/>
      </w:pBdr>
      <w:tabs>
        <w:tab w:val="left" w:pos="567"/>
      </w:tabs>
      <w:spacing w:after="0"/>
      <w:ind w:right="1275"/>
      <w:rPr>
        <w:rFonts w:ascii="Arial Narrow" w:hAnsi="Arial Narrow" w:cs="Arial"/>
        <w:b/>
        <w:i/>
        <w:color w:val="5B9ED2"/>
        <w:sz w:val="20"/>
        <w:szCs w:val="20"/>
      </w:rPr>
    </w:pPr>
    <w:r>
      <w:rPr>
        <w:rFonts w:ascii="Arial Narrow" w:hAnsi="Arial Narrow"/>
        <w:b/>
        <w:color w:val="5B9ED2"/>
        <w:sz w:val="20"/>
        <w:szCs w:val="20"/>
      </w:rPr>
      <w:t>Osterzeit</w:t>
    </w:r>
    <w:r w:rsidR="00697CF7">
      <w:rPr>
        <w:rFonts w:ascii="Arial Narrow" w:hAnsi="Arial Narrow"/>
        <w:b/>
        <w:color w:val="5B9ED2"/>
        <w:sz w:val="20"/>
        <w:szCs w:val="20"/>
      </w:rPr>
      <w:t xml:space="preserve"> 202</w:t>
    </w:r>
    <w:r w:rsidR="003E4383" w:rsidRPr="00CE1B17">
      <w:rPr>
        <w:b/>
        <w:i/>
        <w:noProof/>
        <w:sz w:val="20"/>
        <w:szCs w:val="20"/>
        <w:lang w:eastAsia="de-DE"/>
      </w:rPr>
      <w:drawing>
        <wp:anchor distT="0" distB="0" distL="114300" distR="114300" simplePos="0" relativeHeight="251659264" behindDoc="0" locked="0" layoutInCell="1" allowOverlap="1" wp14:anchorId="2112F8AC" wp14:editId="6FDA9D59">
          <wp:simplePos x="0" y="0"/>
          <wp:positionH relativeFrom="column">
            <wp:posOffset>4699635</wp:posOffset>
          </wp:positionH>
          <wp:positionV relativeFrom="paragraph">
            <wp:posOffset>55245</wp:posOffset>
          </wp:positionV>
          <wp:extent cx="1552899" cy="337278"/>
          <wp:effectExtent l="0" t="0" r="0" b="0"/>
          <wp:wrapNone/>
          <wp:docPr id="9" name="Bild 9" descr="Speyer Powerpointvorlage-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 name="Bild 9" descr="Speyer Powerpointvorlage-2.eps"/>
                  <pic:cNvPicPr>
                    <a:picLocks noChangeAspect="1"/>
                  </pic:cNvPicPr>
                </pic:nvPicPr>
                <pic:blipFill rotWithShape="1">
                  <a:blip r:embed="rId1">
                    <a:extLst>
                      <a:ext uri="{28A0092B-C50C-407E-A947-70E740481C1C}">
                        <a14:useLocalDpi xmlns:a14="http://schemas.microsoft.com/office/drawing/2010/main" val="0"/>
                      </a:ext>
                    </a:extLst>
                  </a:blip>
                  <a:srcRect l="63613" b="88578"/>
                  <a:stretch/>
                </pic:blipFill>
                <pic:spPr bwMode="auto">
                  <a:xfrm>
                    <a:off x="0" y="0"/>
                    <a:ext cx="1552899" cy="3372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7CF7">
      <w:rPr>
        <w:rFonts w:ascii="Arial Narrow" w:hAnsi="Arial Narrow"/>
        <w:b/>
        <w:color w:val="5B9ED2"/>
        <w:sz w:val="20"/>
        <w:szCs w:val="20"/>
      </w:rPr>
      <w:t>2</w:t>
    </w:r>
  </w:p>
  <w:p w14:paraId="4358AF69" w14:textId="77777777" w:rsidR="003E4383" w:rsidRDefault="003E4383">
    <w:pPr>
      <w:pStyle w:val="Kopfzeile"/>
      <w:rPr>
        <w:rFonts w:ascii="Arial Narrow" w:hAnsi="Arial Narrow"/>
        <w:b/>
        <w:color w:val="5B9ED2"/>
        <w:sz w:val="20"/>
        <w:szCs w:val="20"/>
      </w:rPr>
    </w:pPr>
    <w:r>
      <w:rPr>
        <w:rFonts w:ascii="Arial Narrow" w:hAnsi="Arial Narrow"/>
        <w:b/>
        <w:color w:val="5B9ED2"/>
        <w:sz w:val="20"/>
        <w:szCs w:val="20"/>
      </w:rPr>
      <w:t>Spi</w:t>
    </w:r>
    <w:r w:rsidR="00221F39">
      <w:rPr>
        <w:rFonts w:ascii="Arial Narrow" w:hAnsi="Arial Narrow"/>
        <w:b/>
        <w:color w:val="5B9ED2"/>
        <w:sz w:val="20"/>
        <w:szCs w:val="20"/>
      </w:rPr>
      <w:t>rituelle Impulse für Kita-Teams</w:t>
    </w:r>
  </w:p>
  <w:p w14:paraId="3C4E174D" w14:textId="77777777" w:rsidR="00BD485C" w:rsidRDefault="00BD485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971E0"/>
    <w:multiLevelType w:val="hybridMultilevel"/>
    <w:tmpl w:val="CC1AA396"/>
    <w:lvl w:ilvl="0" w:tplc="691EFB8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C877A6"/>
    <w:multiLevelType w:val="hybridMultilevel"/>
    <w:tmpl w:val="EC703B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C572D6"/>
    <w:multiLevelType w:val="hybridMultilevel"/>
    <w:tmpl w:val="09208D38"/>
    <w:lvl w:ilvl="0" w:tplc="189A31F6">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310C5D"/>
    <w:multiLevelType w:val="hybridMultilevel"/>
    <w:tmpl w:val="AE2EB06C"/>
    <w:lvl w:ilvl="0" w:tplc="D3B66C0E">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5412F6"/>
    <w:multiLevelType w:val="hybridMultilevel"/>
    <w:tmpl w:val="1E3889B4"/>
    <w:lvl w:ilvl="0" w:tplc="299CCFC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06603D"/>
    <w:multiLevelType w:val="hybridMultilevel"/>
    <w:tmpl w:val="5E94DD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D7F2CCC"/>
    <w:multiLevelType w:val="hybridMultilevel"/>
    <w:tmpl w:val="77C41D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5006DE"/>
    <w:multiLevelType w:val="hybridMultilevel"/>
    <w:tmpl w:val="D826C22A"/>
    <w:lvl w:ilvl="0" w:tplc="30FC95C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AE0A7B"/>
    <w:multiLevelType w:val="hybridMultilevel"/>
    <w:tmpl w:val="A8AC7C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161C47"/>
    <w:multiLevelType w:val="hybridMultilevel"/>
    <w:tmpl w:val="F2E8340A"/>
    <w:lvl w:ilvl="0" w:tplc="6E5C60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7A15A28"/>
    <w:multiLevelType w:val="hybridMultilevel"/>
    <w:tmpl w:val="0182419C"/>
    <w:lvl w:ilvl="0" w:tplc="662E6AD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F111D03"/>
    <w:multiLevelType w:val="hybridMultilevel"/>
    <w:tmpl w:val="42365EDE"/>
    <w:lvl w:ilvl="0" w:tplc="D08ABE4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4D72EF5"/>
    <w:multiLevelType w:val="hybridMultilevel"/>
    <w:tmpl w:val="910AD9FE"/>
    <w:lvl w:ilvl="0" w:tplc="9B3267B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3618EE"/>
    <w:multiLevelType w:val="hybridMultilevel"/>
    <w:tmpl w:val="A544A40A"/>
    <w:lvl w:ilvl="0" w:tplc="97760C8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5"/>
  </w:num>
  <w:num w:numId="2">
    <w:abstractNumId w:val="13"/>
  </w:num>
  <w:num w:numId="3">
    <w:abstractNumId w:val="4"/>
  </w:num>
  <w:num w:numId="4">
    <w:abstractNumId w:val="12"/>
  </w:num>
  <w:num w:numId="5">
    <w:abstractNumId w:val="6"/>
  </w:num>
  <w:num w:numId="6">
    <w:abstractNumId w:val="7"/>
  </w:num>
  <w:num w:numId="7">
    <w:abstractNumId w:val="9"/>
  </w:num>
  <w:num w:numId="8">
    <w:abstractNumId w:val="3"/>
  </w:num>
  <w:num w:numId="9">
    <w:abstractNumId w:val="11"/>
  </w:num>
  <w:num w:numId="10">
    <w:abstractNumId w:val="10"/>
  </w:num>
  <w:num w:numId="11">
    <w:abstractNumId w:val="0"/>
  </w:num>
  <w:num w:numId="12">
    <w:abstractNumId w:val="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503"/>
    <w:rsid w:val="00020B59"/>
    <w:rsid w:val="000425E4"/>
    <w:rsid w:val="000853FA"/>
    <w:rsid w:val="00091043"/>
    <w:rsid w:val="00091F51"/>
    <w:rsid w:val="000C096E"/>
    <w:rsid w:val="000F43A0"/>
    <w:rsid w:val="00151660"/>
    <w:rsid w:val="00163C09"/>
    <w:rsid w:val="001771C8"/>
    <w:rsid w:val="00182887"/>
    <w:rsid w:val="00195DB7"/>
    <w:rsid w:val="001C08C3"/>
    <w:rsid w:val="001C42AB"/>
    <w:rsid w:val="00201724"/>
    <w:rsid w:val="00221F39"/>
    <w:rsid w:val="002314B6"/>
    <w:rsid w:val="00233EA5"/>
    <w:rsid w:val="002F5D0D"/>
    <w:rsid w:val="0030787F"/>
    <w:rsid w:val="00341506"/>
    <w:rsid w:val="00343E04"/>
    <w:rsid w:val="003934E9"/>
    <w:rsid w:val="003E4383"/>
    <w:rsid w:val="004B19E7"/>
    <w:rsid w:val="004B20B1"/>
    <w:rsid w:val="004B40BD"/>
    <w:rsid w:val="00522236"/>
    <w:rsid w:val="0052272C"/>
    <w:rsid w:val="00550EFD"/>
    <w:rsid w:val="00583E15"/>
    <w:rsid w:val="005A5AE8"/>
    <w:rsid w:val="005B5305"/>
    <w:rsid w:val="005C1A00"/>
    <w:rsid w:val="005D3174"/>
    <w:rsid w:val="00631D91"/>
    <w:rsid w:val="0067123D"/>
    <w:rsid w:val="00676BA8"/>
    <w:rsid w:val="00697CF7"/>
    <w:rsid w:val="006A28D1"/>
    <w:rsid w:val="006D0CEF"/>
    <w:rsid w:val="006D3B8B"/>
    <w:rsid w:val="006E70F2"/>
    <w:rsid w:val="006F1331"/>
    <w:rsid w:val="00730FEA"/>
    <w:rsid w:val="00744923"/>
    <w:rsid w:val="007965F8"/>
    <w:rsid w:val="007B4C64"/>
    <w:rsid w:val="007F67E6"/>
    <w:rsid w:val="008071CB"/>
    <w:rsid w:val="0082192E"/>
    <w:rsid w:val="0083153F"/>
    <w:rsid w:val="00837DBA"/>
    <w:rsid w:val="00845300"/>
    <w:rsid w:val="00851136"/>
    <w:rsid w:val="008A364B"/>
    <w:rsid w:val="008A3E9F"/>
    <w:rsid w:val="008B1FEA"/>
    <w:rsid w:val="008C5787"/>
    <w:rsid w:val="008C62A1"/>
    <w:rsid w:val="008F53D7"/>
    <w:rsid w:val="00923DD0"/>
    <w:rsid w:val="00937835"/>
    <w:rsid w:val="00953E6E"/>
    <w:rsid w:val="009666C5"/>
    <w:rsid w:val="00986ABF"/>
    <w:rsid w:val="009939B2"/>
    <w:rsid w:val="009C1BD2"/>
    <w:rsid w:val="009C1EE5"/>
    <w:rsid w:val="009D37E1"/>
    <w:rsid w:val="009E5813"/>
    <w:rsid w:val="009F49FB"/>
    <w:rsid w:val="00A27EF0"/>
    <w:rsid w:val="00A53099"/>
    <w:rsid w:val="00A8599E"/>
    <w:rsid w:val="00AD1FEE"/>
    <w:rsid w:val="00AF53CA"/>
    <w:rsid w:val="00B2158E"/>
    <w:rsid w:val="00B57236"/>
    <w:rsid w:val="00B90FDA"/>
    <w:rsid w:val="00B92591"/>
    <w:rsid w:val="00BB0A7C"/>
    <w:rsid w:val="00BC3313"/>
    <w:rsid w:val="00BD485C"/>
    <w:rsid w:val="00BE3D4E"/>
    <w:rsid w:val="00BE71D2"/>
    <w:rsid w:val="00BF6E8E"/>
    <w:rsid w:val="00C37550"/>
    <w:rsid w:val="00C41606"/>
    <w:rsid w:val="00C42C98"/>
    <w:rsid w:val="00C55548"/>
    <w:rsid w:val="00CA0009"/>
    <w:rsid w:val="00CA4E81"/>
    <w:rsid w:val="00CE1B17"/>
    <w:rsid w:val="00D170A0"/>
    <w:rsid w:val="00D42503"/>
    <w:rsid w:val="00D61996"/>
    <w:rsid w:val="00D75263"/>
    <w:rsid w:val="00DA2E8C"/>
    <w:rsid w:val="00DA5ABF"/>
    <w:rsid w:val="00DA5EAD"/>
    <w:rsid w:val="00DD3129"/>
    <w:rsid w:val="00DF4412"/>
    <w:rsid w:val="00E16B26"/>
    <w:rsid w:val="00E17291"/>
    <w:rsid w:val="00E21489"/>
    <w:rsid w:val="00E34B8F"/>
    <w:rsid w:val="00E84DC9"/>
    <w:rsid w:val="00E86513"/>
    <w:rsid w:val="00E93D6E"/>
    <w:rsid w:val="00EA0EC3"/>
    <w:rsid w:val="00EC06FF"/>
    <w:rsid w:val="00F16E65"/>
    <w:rsid w:val="00F35830"/>
    <w:rsid w:val="00F474B6"/>
    <w:rsid w:val="00F52987"/>
    <w:rsid w:val="00FA3D8A"/>
    <w:rsid w:val="00FB2EF6"/>
    <w:rsid w:val="00FB7CFE"/>
    <w:rsid w:val="00FD7E53"/>
    <w:rsid w:val="00FF65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4EF7C"/>
  <w15:chartTrackingRefBased/>
  <w15:docId w15:val="{518F178D-7D8A-44DC-8DAA-CE2B1B69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42503"/>
    <w:pPr>
      <w:ind w:left="720"/>
      <w:contextualSpacing/>
    </w:pPr>
  </w:style>
  <w:style w:type="paragraph" w:styleId="Sprechblasentext">
    <w:name w:val="Balloon Text"/>
    <w:basedOn w:val="Standard"/>
    <w:link w:val="SprechblasentextZchn"/>
    <w:uiPriority w:val="99"/>
    <w:semiHidden/>
    <w:unhideWhenUsed/>
    <w:rsid w:val="001C08C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08C3"/>
    <w:rPr>
      <w:rFonts w:ascii="Segoe UI" w:hAnsi="Segoe UI" w:cs="Segoe UI"/>
      <w:sz w:val="18"/>
      <w:szCs w:val="18"/>
    </w:rPr>
  </w:style>
  <w:style w:type="paragraph" w:styleId="Kopfzeile">
    <w:name w:val="header"/>
    <w:basedOn w:val="Standard"/>
    <w:link w:val="KopfzeileZchn"/>
    <w:uiPriority w:val="99"/>
    <w:unhideWhenUsed/>
    <w:rsid w:val="003E43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4383"/>
  </w:style>
  <w:style w:type="paragraph" w:styleId="Fuzeile">
    <w:name w:val="footer"/>
    <w:basedOn w:val="Standard"/>
    <w:link w:val="FuzeileZchn"/>
    <w:uiPriority w:val="99"/>
    <w:unhideWhenUsed/>
    <w:rsid w:val="003E43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4383"/>
  </w:style>
  <w:style w:type="character" w:customStyle="1" w:styleId="songtexttrans">
    <w:name w:val="songtexttrans"/>
    <w:basedOn w:val="Absatz-Standardschriftart"/>
    <w:rsid w:val="00B57236"/>
  </w:style>
  <w:style w:type="character" w:styleId="Hyperlink">
    <w:name w:val="Hyperlink"/>
    <w:basedOn w:val="Absatz-Standardschriftart"/>
    <w:uiPriority w:val="99"/>
    <w:unhideWhenUsed/>
    <w:rsid w:val="00B57236"/>
    <w:rPr>
      <w:color w:val="0563C1" w:themeColor="hyperlink"/>
      <w:u w:val="single"/>
    </w:rPr>
  </w:style>
  <w:style w:type="paragraph" w:customStyle="1" w:styleId="Default">
    <w:name w:val="Default"/>
    <w:rsid w:val="0082192E"/>
    <w:pPr>
      <w:autoSpaceDE w:val="0"/>
      <w:autoSpaceDN w:val="0"/>
      <w:adjustRightInd w:val="0"/>
      <w:spacing w:after="0" w:line="240" w:lineRule="auto"/>
    </w:pPr>
    <w:rPr>
      <w:rFonts w:ascii="Verdana" w:hAnsi="Verdana" w:cs="Verdana"/>
      <w:color w:val="000000"/>
      <w:sz w:val="24"/>
      <w:szCs w:val="24"/>
    </w:rPr>
  </w:style>
  <w:style w:type="paragraph" w:styleId="HTMLVorformatiert">
    <w:name w:val="HTML Preformatted"/>
    <w:basedOn w:val="Standard"/>
    <w:link w:val="HTMLVorformatiertZchn"/>
    <w:uiPriority w:val="99"/>
    <w:semiHidden/>
    <w:unhideWhenUsed/>
    <w:rsid w:val="00821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82192E"/>
    <w:rPr>
      <w:rFonts w:ascii="Courier New" w:eastAsia="Times New Roman" w:hAnsi="Courier New" w:cs="Courier New"/>
      <w:sz w:val="20"/>
      <w:szCs w:val="20"/>
      <w:lang w:eastAsia="de-DE"/>
    </w:rPr>
  </w:style>
  <w:style w:type="character" w:customStyle="1" w:styleId="UnresolvedMention">
    <w:name w:val="Unresolved Mention"/>
    <w:basedOn w:val="Absatz-Standardschriftart"/>
    <w:uiPriority w:val="99"/>
    <w:semiHidden/>
    <w:unhideWhenUsed/>
    <w:rsid w:val="001C42AB"/>
    <w:rPr>
      <w:color w:val="605E5C"/>
      <w:shd w:val="clear" w:color="auto" w:fill="E1DFDD"/>
    </w:rPr>
  </w:style>
  <w:style w:type="character" w:styleId="BesuchterHyperlink">
    <w:name w:val="FollowedHyperlink"/>
    <w:basedOn w:val="Absatz-Standardschriftart"/>
    <w:uiPriority w:val="99"/>
    <w:semiHidden/>
    <w:unhideWhenUsed/>
    <w:rsid w:val="008A36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43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2672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Forthofer</dc:creator>
  <cp:keywords/>
  <dc:description/>
  <cp:lastModifiedBy>Herbert Adam</cp:lastModifiedBy>
  <cp:revision>7</cp:revision>
  <cp:lastPrinted>2022-05-25T08:11:00Z</cp:lastPrinted>
  <dcterms:created xsi:type="dcterms:W3CDTF">2022-05-25T07:18:00Z</dcterms:created>
  <dcterms:modified xsi:type="dcterms:W3CDTF">2022-05-25T08:15:00Z</dcterms:modified>
</cp:coreProperties>
</file>